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6265" w14:textId="77777777" w:rsidR="00F677F0" w:rsidRPr="00B604A4" w:rsidRDefault="009070A9" w:rsidP="0006063A">
      <w:pPr>
        <w:jc w:val="center"/>
        <w:rPr>
          <w:rFonts w:eastAsiaTheme="minorHAnsi"/>
          <w:b/>
          <w:bCs/>
          <w:sz w:val="32"/>
          <w:szCs w:val="36"/>
        </w:rPr>
      </w:pPr>
      <w:r w:rsidRPr="00B604A4">
        <w:rPr>
          <w:rFonts w:eastAsiaTheme="minorHAnsi" w:hint="eastAsia"/>
          <w:b/>
          <w:bCs/>
          <w:sz w:val="32"/>
          <w:szCs w:val="36"/>
        </w:rPr>
        <w:t>关于参加</w:t>
      </w:r>
      <w:proofErr w:type="gramStart"/>
      <w:r w:rsidRPr="00B604A4">
        <w:rPr>
          <w:rFonts w:eastAsiaTheme="minorHAnsi" w:hint="eastAsia"/>
          <w:b/>
          <w:bCs/>
          <w:sz w:val="32"/>
          <w:szCs w:val="36"/>
        </w:rPr>
        <w:t>“</w:t>
      </w:r>
      <w:proofErr w:type="gramEnd"/>
      <w:r w:rsidR="00C80C68" w:rsidRPr="00B604A4">
        <w:rPr>
          <w:rFonts w:eastAsiaTheme="minorHAnsi" w:hint="eastAsia"/>
          <w:b/>
          <w:bCs/>
          <w:sz w:val="32"/>
          <w:szCs w:val="36"/>
        </w:rPr>
        <w:t>第三届教学创新大赛“备赛指导”</w:t>
      </w:r>
    </w:p>
    <w:p w14:paraId="61EA0750" w14:textId="74A19A8F" w:rsidR="00AA223C" w:rsidRPr="00B604A4" w:rsidRDefault="009070A9" w:rsidP="0006063A">
      <w:pPr>
        <w:jc w:val="center"/>
        <w:rPr>
          <w:rFonts w:eastAsiaTheme="minorHAnsi"/>
          <w:b/>
          <w:bCs/>
          <w:sz w:val="32"/>
          <w:szCs w:val="36"/>
        </w:rPr>
      </w:pPr>
      <w:r w:rsidRPr="00B604A4">
        <w:rPr>
          <w:rFonts w:eastAsiaTheme="minorHAnsi" w:hint="eastAsia"/>
          <w:b/>
          <w:bCs/>
          <w:sz w:val="32"/>
          <w:szCs w:val="36"/>
        </w:rPr>
        <w:t>线上专题培训的说明</w:t>
      </w:r>
    </w:p>
    <w:p w14:paraId="0AD2AC1C" w14:textId="6E97ED7B" w:rsidR="009070A9" w:rsidRPr="00435301" w:rsidRDefault="003D3CCA" w:rsidP="003D3CCA">
      <w:pPr>
        <w:pStyle w:val="a3"/>
        <w:ind w:left="360" w:firstLineChars="0" w:firstLine="0"/>
        <w:rPr>
          <w:rFonts w:eastAsiaTheme="minorHAnsi"/>
          <w:b/>
          <w:bCs/>
          <w:sz w:val="24"/>
          <w:szCs w:val="24"/>
        </w:rPr>
      </w:pPr>
      <w:proofErr w:type="gramStart"/>
      <w:r w:rsidRPr="00B604A4">
        <w:rPr>
          <w:rFonts w:eastAsiaTheme="minorHAnsi" w:hint="eastAsia"/>
          <w:b/>
          <w:bCs/>
          <w:sz w:val="24"/>
          <w:szCs w:val="24"/>
        </w:rPr>
        <w:t>一</w:t>
      </w:r>
      <w:proofErr w:type="gramEnd"/>
      <w:r w:rsidRPr="00B604A4">
        <w:rPr>
          <w:rFonts w:eastAsiaTheme="minorHAnsi" w:hint="eastAsia"/>
          <w:b/>
          <w:bCs/>
          <w:sz w:val="24"/>
          <w:szCs w:val="24"/>
        </w:rPr>
        <w:t>.</w:t>
      </w:r>
      <w:r w:rsidR="00A17B3F" w:rsidRPr="00B604A4">
        <w:rPr>
          <w:rFonts w:eastAsiaTheme="minorHAnsi" w:hint="eastAsia"/>
          <w:b/>
          <w:bCs/>
          <w:sz w:val="24"/>
          <w:szCs w:val="24"/>
        </w:rPr>
        <w:t>培训</w:t>
      </w:r>
      <w:r w:rsidRPr="00B604A4">
        <w:rPr>
          <w:rFonts w:eastAsiaTheme="minorHAnsi" w:hint="eastAsia"/>
          <w:b/>
          <w:bCs/>
          <w:sz w:val="24"/>
          <w:szCs w:val="24"/>
        </w:rPr>
        <w:t>时间</w:t>
      </w:r>
      <w:r w:rsidR="00A17B3F" w:rsidRPr="00B604A4">
        <w:rPr>
          <w:rFonts w:eastAsiaTheme="minorHAnsi" w:hint="eastAsia"/>
          <w:sz w:val="24"/>
          <w:szCs w:val="24"/>
        </w:rPr>
        <w:t>：</w:t>
      </w:r>
      <w:r w:rsidR="005F7290" w:rsidRPr="00435301">
        <w:rPr>
          <w:rFonts w:eastAsiaTheme="minorHAnsi"/>
          <w:b/>
          <w:bCs/>
          <w:sz w:val="24"/>
          <w:szCs w:val="24"/>
        </w:rPr>
        <w:t>9</w:t>
      </w:r>
      <w:r w:rsidR="009070A9" w:rsidRPr="00435301">
        <w:rPr>
          <w:rFonts w:eastAsiaTheme="minorHAnsi" w:hint="eastAsia"/>
          <w:b/>
          <w:bCs/>
          <w:sz w:val="24"/>
          <w:szCs w:val="24"/>
        </w:rPr>
        <w:t>月2</w:t>
      </w:r>
      <w:r w:rsidR="005F7290" w:rsidRPr="00435301">
        <w:rPr>
          <w:rFonts w:eastAsiaTheme="minorHAnsi"/>
          <w:b/>
          <w:bCs/>
          <w:sz w:val="24"/>
          <w:szCs w:val="24"/>
        </w:rPr>
        <w:t>4</w:t>
      </w:r>
      <w:r w:rsidR="009070A9" w:rsidRPr="00435301">
        <w:rPr>
          <w:rFonts w:eastAsiaTheme="minorHAnsi"/>
          <w:b/>
          <w:bCs/>
          <w:sz w:val="24"/>
          <w:szCs w:val="24"/>
        </w:rPr>
        <w:t>日</w:t>
      </w:r>
      <w:r w:rsidR="009070A9" w:rsidRPr="00435301">
        <w:rPr>
          <w:rFonts w:eastAsiaTheme="minorHAnsi" w:hint="eastAsia"/>
          <w:b/>
          <w:bCs/>
          <w:sz w:val="24"/>
          <w:szCs w:val="24"/>
        </w:rPr>
        <w:t>-</w:t>
      </w:r>
      <w:r w:rsidR="009070A9" w:rsidRPr="00435301">
        <w:rPr>
          <w:rFonts w:eastAsiaTheme="minorHAnsi"/>
          <w:b/>
          <w:bCs/>
          <w:sz w:val="24"/>
          <w:szCs w:val="24"/>
        </w:rPr>
        <w:t>2</w:t>
      </w:r>
      <w:r w:rsidR="005F7290" w:rsidRPr="00435301">
        <w:rPr>
          <w:rFonts w:eastAsiaTheme="minorHAnsi"/>
          <w:b/>
          <w:bCs/>
          <w:sz w:val="24"/>
          <w:szCs w:val="24"/>
        </w:rPr>
        <w:t>5</w:t>
      </w:r>
      <w:r w:rsidR="009070A9" w:rsidRPr="00435301">
        <w:rPr>
          <w:rFonts w:eastAsiaTheme="minorHAnsi"/>
          <w:b/>
          <w:bCs/>
          <w:sz w:val="24"/>
          <w:szCs w:val="24"/>
        </w:rPr>
        <w:t>日，课程安排如下：</w:t>
      </w:r>
    </w:p>
    <w:tbl>
      <w:tblPr>
        <w:tblW w:w="8789" w:type="dxa"/>
        <w:tblCellSpacing w:w="11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6095"/>
      </w:tblGrid>
      <w:tr w:rsidR="00B604A4" w:rsidRPr="00FA5C1E" w14:paraId="36EF0A7A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4E5727AF" w14:textId="77777777" w:rsidR="00FA5C1E" w:rsidRPr="00FA5C1E" w:rsidRDefault="00FA5C1E" w:rsidP="00FA5C1E">
            <w:pPr>
              <w:widowControl/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FA5C1E">
              <w:rPr>
                <w:rFonts w:eastAsiaTheme="minorHAnsi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A9DB"/>
            <w:noWrap/>
            <w:vAlign w:val="center"/>
            <w:hideMark/>
          </w:tcPr>
          <w:p w14:paraId="009A34FA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b/>
                <w:bCs/>
                <w:sz w:val="24"/>
                <w:szCs w:val="24"/>
              </w:rPr>
            </w:pPr>
            <w:r w:rsidRPr="00FA5C1E">
              <w:rPr>
                <w:rFonts w:eastAsiaTheme="minorHAnsi" w:hint="eastAsia"/>
                <w:b/>
                <w:bCs/>
                <w:sz w:val="24"/>
                <w:szCs w:val="24"/>
              </w:rPr>
              <w:t>内容安排与主讲专家（专家讲课顺序可能会有调整）</w:t>
            </w:r>
          </w:p>
        </w:tc>
      </w:tr>
      <w:tr w:rsidR="00B604A4" w:rsidRPr="00FA5C1E" w14:paraId="4DC9F032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0B74" w14:textId="77777777" w:rsidR="00FA5C1E" w:rsidRPr="006E78FD" w:rsidRDefault="00FA5C1E" w:rsidP="00FA5C1E">
            <w:pPr>
              <w:widowControl/>
              <w:jc w:val="center"/>
              <w:rPr>
                <w:rFonts w:eastAsiaTheme="minorHAnsi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 xml:space="preserve">9 月24 日 </w:t>
            </w:r>
          </w:p>
          <w:p w14:paraId="0B71B1E2" w14:textId="554343A6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09:00-11:00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D597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报告主题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B4F4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《中药药理学》课程教学设计及备赛经验</w:t>
            </w:r>
          </w:p>
        </w:tc>
      </w:tr>
      <w:tr w:rsidR="00B604A4" w:rsidRPr="00FA5C1E" w14:paraId="0FC3F22B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9C28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9D3F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主要内容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573F" w14:textId="77777777" w:rsidR="00FA5C1E" w:rsidRPr="00FA5C1E" w:rsidRDefault="00FA5C1E" w:rsidP="00B604A4">
            <w:pPr>
              <w:widowControl/>
              <w:ind w:firstLineChars="600" w:firstLine="1440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一、大赛简介</w:t>
            </w:r>
          </w:p>
        </w:tc>
      </w:tr>
      <w:tr w:rsidR="00B604A4" w:rsidRPr="00FA5C1E" w14:paraId="213F38AD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0CC6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7C3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09F7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二、为什么要进行教学创新？</w:t>
            </w:r>
          </w:p>
        </w:tc>
      </w:tr>
      <w:tr w:rsidR="00B604A4" w:rsidRPr="00FA5C1E" w14:paraId="1A6073C0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0690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E8141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6444" w14:textId="5419455E" w:rsidR="00FA5C1E" w:rsidRPr="00FA5C1E" w:rsidRDefault="00F478B7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6E78FD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6E78FD">
              <w:rPr>
                <w:rFonts w:eastAsiaTheme="minorHAnsi"/>
                <w:sz w:val="24"/>
                <w:szCs w:val="24"/>
              </w:rPr>
              <w:t xml:space="preserve"> </w:t>
            </w:r>
            <w:r w:rsidR="00FA5C1E" w:rsidRPr="00FA5C1E">
              <w:rPr>
                <w:rFonts w:eastAsiaTheme="minorHAnsi" w:hint="eastAsia"/>
                <w:sz w:val="24"/>
                <w:szCs w:val="24"/>
              </w:rPr>
              <w:t>三、从哪些方面进行教学创新？</w:t>
            </w:r>
          </w:p>
        </w:tc>
      </w:tr>
      <w:tr w:rsidR="00B604A4" w:rsidRPr="00FA5C1E" w14:paraId="68522C79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47B9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35CF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97C" w14:textId="1CF04A96" w:rsidR="00FA5C1E" w:rsidRPr="00FA5C1E" w:rsidRDefault="00FA5C1E" w:rsidP="008D2878">
            <w:pPr>
              <w:widowControl/>
              <w:ind w:firstLineChars="600" w:firstLine="1440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四、如何进行教学创新？</w:t>
            </w:r>
          </w:p>
        </w:tc>
      </w:tr>
      <w:tr w:rsidR="00B604A4" w:rsidRPr="00FA5C1E" w14:paraId="02B09C16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012A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6E9D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授课专家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6C61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刘雅蓉</w:t>
            </w:r>
          </w:p>
        </w:tc>
      </w:tr>
      <w:tr w:rsidR="00B604A4" w:rsidRPr="00FA5C1E" w14:paraId="29580B91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E43C" w14:textId="77777777" w:rsidR="00FA5C1E" w:rsidRPr="006E78FD" w:rsidRDefault="00FA5C1E" w:rsidP="00FA5C1E">
            <w:pPr>
              <w:widowControl/>
              <w:jc w:val="center"/>
              <w:rPr>
                <w:rFonts w:eastAsiaTheme="minorHAnsi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 xml:space="preserve">9 月24 日 </w:t>
            </w:r>
          </w:p>
          <w:p w14:paraId="4C60991C" w14:textId="27CF13F2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14:30-16:30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ABF4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报告主题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85E2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教学创新大赛备赛经验分享</w:t>
            </w:r>
          </w:p>
        </w:tc>
      </w:tr>
      <w:tr w:rsidR="00B604A4" w:rsidRPr="00FA5C1E" w14:paraId="636A045D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72B3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F945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主要内容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A768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一、备赛方略；</w:t>
            </w:r>
          </w:p>
        </w:tc>
      </w:tr>
      <w:tr w:rsidR="00B604A4" w:rsidRPr="00FA5C1E" w14:paraId="557026EA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5DD7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FD30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C7C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二、要点总结；</w:t>
            </w:r>
          </w:p>
        </w:tc>
      </w:tr>
      <w:tr w:rsidR="00B604A4" w:rsidRPr="00FA5C1E" w14:paraId="38BC1077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BEFE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E3E6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CF49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三、案例分享。</w:t>
            </w:r>
          </w:p>
        </w:tc>
      </w:tr>
      <w:tr w:rsidR="00B604A4" w:rsidRPr="00FA5C1E" w14:paraId="2F0D524F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345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9FF8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授课专家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C5E3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闫彦</w:t>
            </w:r>
          </w:p>
        </w:tc>
      </w:tr>
      <w:tr w:rsidR="00B604A4" w:rsidRPr="00FA5C1E" w14:paraId="4DAEFB93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40DD" w14:textId="77777777" w:rsidR="00FA5C1E" w:rsidRPr="006E78FD" w:rsidRDefault="00FA5C1E" w:rsidP="00FA5C1E">
            <w:pPr>
              <w:widowControl/>
              <w:jc w:val="center"/>
              <w:rPr>
                <w:rFonts w:eastAsiaTheme="minorHAnsi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 xml:space="preserve">9 月25 日 </w:t>
            </w:r>
          </w:p>
          <w:p w14:paraId="2D1B670F" w14:textId="110CA9EA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09:00-11:00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736F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报告主题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19A8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从教学备赛到教学反思</w:t>
            </w:r>
          </w:p>
        </w:tc>
      </w:tr>
      <w:tr w:rsidR="00B604A4" w:rsidRPr="00FA5C1E" w14:paraId="2B1630B9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36C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CB17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主要内容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F791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一、.领略大赛精神</w:t>
            </w:r>
          </w:p>
        </w:tc>
      </w:tr>
      <w:tr w:rsidR="00B604A4" w:rsidRPr="00FA5C1E" w14:paraId="35CF90E2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E1C8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6E73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5D8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二、精心准备材料</w:t>
            </w:r>
          </w:p>
        </w:tc>
      </w:tr>
      <w:tr w:rsidR="00B604A4" w:rsidRPr="00FA5C1E" w14:paraId="648CEEC5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F787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68B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201E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三、反思教学发展</w:t>
            </w:r>
          </w:p>
        </w:tc>
      </w:tr>
      <w:tr w:rsidR="00B604A4" w:rsidRPr="00FA5C1E" w14:paraId="2C0F87EC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ED89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5ECF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授课专家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1454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夏文芳</w:t>
            </w:r>
          </w:p>
        </w:tc>
      </w:tr>
      <w:tr w:rsidR="00B604A4" w:rsidRPr="00FA5C1E" w14:paraId="51044840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91E" w14:textId="77777777" w:rsidR="00FA5C1E" w:rsidRPr="006E78FD" w:rsidRDefault="00FA5C1E" w:rsidP="00FA5C1E">
            <w:pPr>
              <w:widowControl/>
              <w:jc w:val="center"/>
              <w:rPr>
                <w:rFonts w:eastAsiaTheme="minorHAnsi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 xml:space="preserve">9 月25 日 </w:t>
            </w:r>
          </w:p>
          <w:p w14:paraId="6ADE456B" w14:textId="68C8235E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lastRenderedPageBreak/>
              <w:t>14:30-16:30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0E28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lastRenderedPageBreak/>
              <w:t>报告主题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1123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如何打造有生命力的课堂</w:t>
            </w:r>
          </w:p>
        </w:tc>
      </w:tr>
      <w:tr w:rsidR="00B604A4" w:rsidRPr="00FA5C1E" w14:paraId="342B82EA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A59B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E36E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主要内容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CEAD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——以《伤寒论》课程教学创新为例，兼谈参赛感悟！</w:t>
            </w:r>
          </w:p>
        </w:tc>
      </w:tr>
      <w:tr w:rsidR="00B604A4" w:rsidRPr="00FA5C1E" w14:paraId="49D8A373" w14:textId="77777777" w:rsidTr="006E78FD">
        <w:trPr>
          <w:cantSplit/>
          <w:trHeight w:val="227"/>
          <w:tblCellSpacing w:w="11" w:type="dxa"/>
        </w:trPr>
        <w:tc>
          <w:tcPr>
            <w:tcW w:w="1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0A1A" w14:textId="77777777" w:rsidR="00FA5C1E" w:rsidRPr="00FA5C1E" w:rsidRDefault="00FA5C1E" w:rsidP="00FA5C1E">
            <w:pPr>
              <w:widowControl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8AD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授课专家</w:t>
            </w:r>
          </w:p>
        </w:tc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0549" w14:textId="77777777" w:rsidR="00FA5C1E" w:rsidRPr="00FA5C1E" w:rsidRDefault="00FA5C1E" w:rsidP="00FA5C1E">
            <w:pPr>
              <w:widowControl/>
              <w:jc w:val="center"/>
              <w:rPr>
                <w:rFonts w:eastAsiaTheme="minorHAnsi" w:hint="eastAsia"/>
                <w:sz w:val="24"/>
                <w:szCs w:val="24"/>
              </w:rPr>
            </w:pPr>
            <w:r w:rsidRPr="00FA5C1E">
              <w:rPr>
                <w:rFonts w:eastAsiaTheme="minorHAnsi" w:hint="eastAsia"/>
                <w:sz w:val="24"/>
                <w:szCs w:val="24"/>
              </w:rPr>
              <w:t>谢雪姣</w:t>
            </w:r>
          </w:p>
        </w:tc>
      </w:tr>
    </w:tbl>
    <w:p w14:paraId="182CE08D" w14:textId="77777777" w:rsidR="00943AC3" w:rsidRPr="00B604A4" w:rsidRDefault="00943AC3" w:rsidP="006E78FD">
      <w:pPr>
        <w:rPr>
          <w:rFonts w:eastAsiaTheme="minorHAnsi" w:hint="eastAsia"/>
          <w:sz w:val="24"/>
          <w:szCs w:val="24"/>
        </w:rPr>
      </w:pPr>
    </w:p>
    <w:p w14:paraId="57614EAF" w14:textId="3625A067" w:rsidR="009070A9" w:rsidRPr="00B604A4" w:rsidRDefault="00A17B3F" w:rsidP="00161654">
      <w:pPr>
        <w:spacing w:line="480" w:lineRule="exact"/>
        <w:ind w:firstLine="420"/>
        <w:rPr>
          <w:rFonts w:eastAsiaTheme="minorHAnsi"/>
          <w:b/>
          <w:bCs/>
          <w:sz w:val="24"/>
          <w:szCs w:val="24"/>
        </w:rPr>
      </w:pPr>
      <w:r w:rsidRPr="00B604A4">
        <w:rPr>
          <w:rFonts w:eastAsiaTheme="minorHAnsi" w:hint="eastAsia"/>
          <w:b/>
          <w:bCs/>
          <w:sz w:val="24"/>
          <w:szCs w:val="24"/>
        </w:rPr>
        <w:t>二、关于参训的有关说明</w:t>
      </w:r>
    </w:p>
    <w:p w14:paraId="253F0A21" w14:textId="7F5E097F" w:rsidR="00C2072C" w:rsidRPr="00B604A4" w:rsidRDefault="00051690" w:rsidP="00161654">
      <w:pPr>
        <w:spacing w:line="480" w:lineRule="exact"/>
        <w:ind w:firstLine="420"/>
        <w:rPr>
          <w:rFonts w:eastAsia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846AE1" wp14:editId="1F3510A3">
            <wp:simplePos x="0" y="0"/>
            <wp:positionH relativeFrom="column">
              <wp:posOffset>2971800</wp:posOffset>
            </wp:positionH>
            <wp:positionV relativeFrom="page">
              <wp:posOffset>2531745</wp:posOffset>
            </wp:positionV>
            <wp:extent cx="2468880" cy="2588260"/>
            <wp:effectExtent l="0" t="0" r="762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7B3F" w:rsidRPr="00B604A4">
        <w:rPr>
          <w:rFonts w:eastAsiaTheme="minorHAnsi"/>
          <w:sz w:val="24"/>
          <w:szCs w:val="24"/>
        </w:rPr>
        <w:t>1.</w:t>
      </w:r>
      <w:r w:rsidR="00A17B3F" w:rsidRPr="00B604A4">
        <w:rPr>
          <w:rFonts w:eastAsiaTheme="minorHAnsi" w:hint="eastAsia"/>
          <w:sz w:val="24"/>
          <w:szCs w:val="24"/>
        </w:rPr>
        <w:t>本期培训</w:t>
      </w:r>
      <w:r w:rsidR="00D86984" w:rsidRPr="00B604A4">
        <w:rPr>
          <w:rFonts w:eastAsiaTheme="minorHAnsi" w:hint="eastAsia"/>
          <w:sz w:val="24"/>
          <w:szCs w:val="24"/>
        </w:rPr>
        <w:t>教发中心</w:t>
      </w:r>
      <w:r w:rsidR="003E6345" w:rsidRPr="00B604A4">
        <w:rPr>
          <w:rFonts w:eastAsiaTheme="minorHAnsi" w:hint="eastAsia"/>
          <w:sz w:val="24"/>
          <w:szCs w:val="24"/>
        </w:rPr>
        <w:t>是</w:t>
      </w:r>
      <w:r w:rsidR="00A17B3F" w:rsidRPr="00B604A4">
        <w:rPr>
          <w:rFonts w:eastAsiaTheme="minorHAnsi" w:hint="eastAsia"/>
          <w:sz w:val="24"/>
          <w:szCs w:val="24"/>
        </w:rPr>
        <w:t>以学校为单位组织的，</w:t>
      </w:r>
      <w:r w:rsidR="003E6345" w:rsidRPr="00B604A4">
        <w:rPr>
          <w:rFonts w:eastAsiaTheme="minorHAnsi" w:hint="eastAsia"/>
          <w:sz w:val="24"/>
          <w:szCs w:val="24"/>
        </w:rPr>
        <w:t>除了直播学习以外还支持</w:t>
      </w:r>
      <w:r w:rsidR="00D86984" w:rsidRPr="00B604A4">
        <w:rPr>
          <w:rFonts w:eastAsiaTheme="minorHAnsi" w:hint="eastAsia"/>
          <w:sz w:val="24"/>
          <w:szCs w:val="24"/>
        </w:rPr>
        <w:t>限时（一个月内）</w:t>
      </w:r>
      <w:r w:rsidR="003E6345" w:rsidRPr="00B604A4">
        <w:rPr>
          <w:rFonts w:eastAsiaTheme="minorHAnsi" w:hint="eastAsia"/>
          <w:sz w:val="24"/>
          <w:szCs w:val="24"/>
        </w:rPr>
        <w:t>回看</w:t>
      </w:r>
      <w:r w:rsidR="00D86984" w:rsidRPr="00B604A4">
        <w:rPr>
          <w:rFonts w:eastAsiaTheme="minorHAnsi" w:hint="eastAsia"/>
          <w:sz w:val="24"/>
          <w:szCs w:val="24"/>
        </w:rPr>
        <w:t>，</w:t>
      </w:r>
      <w:r w:rsidR="00F11922" w:rsidRPr="00B604A4">
        <w:rPr>
          <w:rFonts w:eastAsiaTheme="minorHAnsi" w:hint="eastAsia"/>
          <w:sz w:val="24"/>
          <w:szCs w:val="24"/>
        </w:rPr>
        <w:t>故请各学院积极组织教师报名参训。</w:t>
      </w:r>
      <w:r w:rsidR="00F11922" w:rsidRPr="00B604A4">
        <w:rPr>
          <w:rFonts w:eastAsiaTheme="minorHAnsi" w:hint="eastAsia"/>
          <w:color w:val="FF0000"/>
          <w:sz w:val="24"/>
          <w:szCs w:val="24"/>
        </w:rPr>
        <w:t>虽然前期各学院已经组织了报名，但可以不受限于已报名的教师</w:t>
      </w:r>
      <w:r w:rsidR="00D86984" w:rsidRPr="00B604A4">
        <w:rPr>
          <w:rFonts w:eastAsiaTheme="minorHAnsi" w:hint="eastAsia"/>
          <w:sz w:val="24"/>
          <w:szCs w:val="24"/>
        </w:rPr>
        <w:t>，</w:t>
      </w:r>
      <w:r w:rsidR="00661E4D" w:rsidRPr="00B604A4">
        <w:rPr>
          <w:rFonts w:eastAsiaTheme="minorHAnsi" w:hint="eastAsia"/>
          <w:sz w:val="24"/>
          <w:szCs w:val="24"/>
        </w:rPr>
        <w:t>通知</w:t>
      </w:r>
      <w:r w:rsidR="00BE4E62">
        <w:rPr>
          <w:rFonts w:eastAsiaTheme="minorHAnsi" w:hint="eastAsia"/>
          <w:sz w:val="24"/>
          <w:szCs w:val="24"/>
        </w:rPr>
        <w:t>已报名及其他</w:t>
      </w:r>
      <w:r w:rsidR="00661E4D" w:rsidRPr="00B604A4">
        <w:rPr>
          <w:rFonts w:eastAsiaTheme="minorHAnsi" w:hint="eastAsia"/>
          <w:sz w:val="24"/>
          <w:szCs w:val="24"/>
        </w:rPr>
        <w:t>有意愿参加学习培训</w:t>
      </w:r>
      <w:r w:rsidR="00FF3456">
        <w:rPr>
          <w:rFonts w:eastAsiaTheme="minorHAnsi" w:hint="eastAsia"/>
          <w:sz w:val="24"/>
          <w:szCs w:val="24"/>
        </w:rPr>
        <w:t>还</w:t>
      </w:r>
      <w:r w:rsidR="006E78FD">
        <w:rPr>
          <w:rFonts w:eastAsiaTheme="minorHAnsi" w:hint="eastAsia"/>
          <w:sz w:val="24"/>
          <w:szCs w:val="24"/>
        </w:rPr>
        <w:t>未报名</w:t>
      </w:r>
      <w:r w:rsidR="00661E4D" w:rsidRPr="00B604A4">
        <w:rPr>
          <w:rFonts w:eastAsiaTheme="minorHAnsi" w:hint="eastAsia"/>
          <w:sz w:val="24"/>
          <w:szCs w:val="24"/>
        </w:rPr>
        <w:t>的教师</w:t>
      </w:r>
      <w:r w:rsidR="006454E1">
        <w:rPr>
          <w:rFonts w:eastAsiaTheme="minorHAnsi" w:hint="eastAsia"/>
          <w:sz w:val="24"/>
          <w:szCs w:val="24"/>
        </w:rPr>
        <w:t>（</w:t>
      </w:r>
      <w:r w:rsidR="006454E1">
        <w:rPr>
          <w:rFonts w:eastAsiaTheme="minorHAnsi" w:hint="eastAsia"/>
          <w:sz w:val="24"/>
          <w:szCs w:val="24"/>
        </w:rPr>
        <w:t>通过学院上报教师</w:t>
      </w:r>
      <w:proofErr w:type="gramStart"/>
      <w:r w:rsidR="006454E1">
        <w:rPr>
          <w:rFonts w:eastAsiaTheme="minorHAnsi" w:hint="eastAsia"/>
          <w:sz w:val="24"/>
          <w:szCs w:val="24"/>
        </w:rPr>
        <w:t>信息</w:t>
      </w:r>
      <w:r w:rsidR="006454E1">
        <w:rPr>
          <w:rFonts w:eastAsiaTheme="minorHAnsi" w:hint="eastAsia"/>
          <w:sz w:val="24"/>
          <w:szCs w:val="24"/>
        </w:rPr>
        <w:t>至教发</w:t>
      </w:r>
      <w:proofErr w:type="gramEnd"/>
      <w:r w:rsidR="006454E1">
        <w:rPr>
          <w:rFonts w:eastAsiaTheme="minorHAnsi" w:hint="eastAsia"/>
          <w:sz w:val="24"/>
          <w:szCs w:val="24"/>
        </w:rPr>
        <w:t>中心</w:t>
      </w:r>
      <w:r w:rsidR="006454E1">
        <w:rPr>
          <w:rFonts w:eastAsiaTheme="minorHAnsi" w:hint="eastAsia"/>
          <w:sz w:val="24"/>
          <w:szCs w:val="24"/>
        </w:rPr>
        <w:t>）</w:t>
      </w:r>
      <w:r w:rsidR="00661E4D" w:rsidRPr="00B604A4">
        <w:rPr>
          <w:rFonts w:eastAsiaTheme="minorHAnsi" w:hint="eastAsia"/>
          <w:sz w:val="24"/>
          <w:szCs w:val="24"/>
        </w:rPr>
        <w:t>扫描</w:t>
      </w:r>
      <w:r w:rsidR="00D9652A" w:rsidRPr="00B604A4">
        <w:rPr>
          <w:rFonts w:eastAsiaTheme="minorHAnsi" w:hint="eastAsia"/>
          <w:sz w:val="24"/>
          <w:szCs w:val="24"/>
        </w:rPr>
        <w:t>右</w:t>
      </w:r>
      <w:r w:rsidR="00661E4D" w:rsidRPr="00B604A4">
        <w:rPr>
          <w:rFonts w:eastAsiaTheme="minorHAnsi" w:hint="eastAsia"/>
          <w:sz w:val="24"/>
          <w:szCs w:val="24"/>
        </w:rPr>
        <w:t>方二</w:t>
      </w:r>
      <w:proofErr w:type="gramStart"/>
      <w:r w:rsidR="00661E4D" w:rsidRPr="00B604A4">
        <w:rPr>
          <w:rFonts w:eastAsiaTheme="minorHAnsi" w:hint="eastAsia"/>
          <w:sz w:val="24"/>
          <w:szCs w:val="24"/>
        </w:rPr>
        <w:t>维码加入</w:t>
      </w:r>
      <w:proofErr w:type="gramEnd"/>
      <w:r w:rsidR="007D3C33" w:rsidRPr="00B604A4">
        <w:rPr>
          <w:rFonts w:eastAsiaTheme="minorHAnsi" w:hint="eastAsia"/>
          <w:sz w:val="24"/>
          <w:szCs w:val="24"/>
        </w:rPr>
        <w:t>培训群，我们会在群里发布课程兑换</w:t>
      </w:r>
      <w:r w:rsidR="00D9652A" w:rsidRPr="00B604A4">
        <w:rPr>
          <w:rFonts w:eastAsiaTheme="minorHAnsi" w:hint="eastAsia"/>
          <w:sz w:val="24"/>
          <w:szCs w:val="24"/>
        </w:rPr>
        <w:t>方法。</w:t>
      </w:r>
    </w:p>
    <w:p w14:paraId="6A15E750" w14:textId="27B5B65B" w:rsidR="002A7E27" w:rsidRPr="00B604A4" w:rsidRDefault="00F11922" w:rsidP="002A7E27">
      <w:pPr>
        <w:spacing w:line="480" w:lineRule="exact"/>
        <w:ind w:firstLine="420"/>
        <w:rPr>
          <w:rFonts w:eastAsiaTheme="minorHAnsi"/>
          <w:sz w:val="24"/>
          <w:szCs w:val="24"/>
        </w:rPr>
      </w:pPr>
      <w:r w:rsidRPr="00B604A4">
        <w:rPr>
          <w:rFonts w:eastAsiaTheme="minorHAnsi"/>
          <w:sz w:val="24"/>
          <w:szCs w:val="24"/>
        </w:rPr>
        <w:t>2.</w:t>
      </w:r>
      <w:r w:rsidRPr="00B604A4">
        <w:rPr>
          <w:rFonts w:eastAsiaTheme="minorHAnsi" w:hint="eastAsia"/>
          <w:sz w:val="24"/>
          <w:szCs w:val="24"/>
        </w:rPr>
        <w:t xml:space="preserve"> </w:t>
      </w:r>
      <w:r w:rsidR="00161654" w:rsidRPr="00B604A4">
        <w:rPr>
          <w:rFonts w:eastAsiaTheme="minorHAnsi" w:hint="eastAsia"/>
          <w:sz w:val="24"/>
          <w:szCs w:val="24"/>
        </w:rPr>
        <w:t>各学院参</w:t>
      </w:r>
      <w:proofErr w:type="gramStart"/>
      <w:r w:rsidR="00161654" w:rsidRPr="00B604A4">
        <w:rPr>
          <w:rFonts w:eastAsiaTheme="minorHAnsi" w:hint="eastAsia"/>
          <w:sz w:val="24"/>
          <w:szCs w:val="24"/>
        </w:rPr>
        <w:t>训教师</w:t>
      </w:r>
      <w:proofErr w:type="gramEnd"/>
      <w:r w:rsidR="00161654" w:rsidRPr="00B604A4">
        <w:rPr>
          <w:rFonts w:eastAsiaTheme="minorHAnsi" w:hint="eastAsia"/>
          <w:sz w:val="24"/>
          <w:szCs w:val="24"/>
        </w:rPr>
        <w:t>最终名单以教师实际兑换课程的名单为准，培训结束后教发中心会将参训名单及学习完成情况反馈给各学院。</w:t>
      </w:r>
    </w:p>
    <w:p w14:paraId="1F1C92D5" w14:textId="3D00BFA4" w:rsidR="00D9652A" w:rsidRDefault="002A7E27" w:rsidP="002A7E27">
      <w:pPr>
        <w:spacing w:line="480" w:lineRule="exact"/>
        <w:ind w:firstLine="420"/>
        <w:rPr>
          <w:rFonts w:eastAsiaTheme="minorHAnsi"/>
          <w:sz w:val="24"/>
          <w:szCs w:val="24"/>
        </w:rPr>
      </w:pPr>
      <w:r w:rsidRPr="00B604A4">
        <w:rPr>
          <w:rFonts w:eastAsiaTheme="minorHAnsi"/>
          <w:sz w:val="24"/>
          <w:szCs w:val="24"/>
        </w:rPr>
        <w:t>3</w:t>
      </w:r>
      <w:r w:rsidR="00D9652A" w:rsidRPr="00B604A4">
        <w:rPr>
          <w:rFonts w:eastAsiaTheme="minorHAnsi"/>
          <w:sz w:val="24"/>
          <w:szCs w:val="24"/>
        </w:rPr>
        <w:t>.</w:t>
      </w:r>
      <w:r w:rsidR="00D9652A" w:rsidRPr="00B604A4">
        <w:rPr>
          <w:rFonts w:eastAsiaTheme="minorHAnsi" w:hint="eastAsia"/>
          <w:sz w:val="24"/>
          <w:szCs w:val="24"/>
        </w:rPr>
        <w:t xml:space="preserve"> 本期培训授予教学培训继续教育学分</w:t>
      </w:r>
      <w:r w:rsidR="00D9652A" w:rsidRPr="00B604A4">
        <w:rPr>
          <w:rFonts w:eastAsiaTheme="minorHAnsi"/>
          <w:sz w:val="24"/>
          <w:szCs w:val="24"/>
        </w:rPr>
        <w:t>4</w:t>
      </w:r>
      <w:r w:rsidR="00D9652A" w:rsidRPr="00B604A4">
        <w:rPr>
          <w:rFonts w:eastAsiaTheme="minorHAnsi" w:hint="eastAsia"/>
          <w:sz w:val="24"/>
          <w:szCs w:val="24"/>
        </w:rPr>
        <w:t>学分，培训结束后，参</w:t>
      </w:r>
      <w:proofErr w:type="gramStart"/>
      <w:r w:rsidR="00D9652A" w:rsidRPr="00B604A4">
        <w:rPr>
          <w:rFonts w:eastAsiaTheme="minorHAnsi" w:hint="eastAsia"/>
          <w:sz w:val="24"/>
          <w:szCs w:val="24"/>
        </w:rPr>
        <w:t>训教师</w:t>
      </w:r>
      <w:proofErr w:type="gramEnd"/>
      <w:r w:rsidR="00D9652A" w:rsidRPr="00B604A4">
        <w:rPr>
          <w:rFonts w:eastAsiaTheme="minorHAnsi" w:hint="eastAsia"/>
          <w:sz w:val="24"/>
          <w:szCs w:val="24"/>
        </w:rPr>
        <w:t>填报《湖北医药学院教师教学培训学习登记表》（附：个人学习中心学习完成情况截图）兑换学分证书。请于</w:t>
      </w:r>
      <w:r w:rsidR="00E83030">
        <w:rPr>
          <w:rFonts w:eastAsiaTheme="minorHAnsi"/>
          <w:b/>
          <w:bCs/>
          <w:color w:val="FF0000"/>
          <w:sz w:val="24"/>
          <w:szCs w:val="24"/>
        </w:rPr>
        <w:t>10</w:t>
      </w:r>
      <w:r w:rsidR="00D9652A" w:rsidRPr="00B604A4">
        <w:rPr>
          <w:rFonts w:eastAsiaTheme="minorHAnsi" w:hint="eastAsia"/>
          <w:b/>
          <w:bCs/>
          <w:color w:val="FF0000"/>
          <w:sz w:val="24"/>
          <w:szCs w:val="24"/>
        </w:rPr>
        <w:t>月</w:t>
      </w:r>
      <w:r w:rsidR="00190724">
        <w:rPr>
          <w:rFonts w:eastAsiaTheme="minorHAnsi"/>
          <w:b/>
          <w:bCs/>
          <w:color w:val="FF0000"/>
          <w:sz w:val="24"/>
          <w:szCs w:val="24"/>
        </w:rPr>
        <w:t>1</w:t>
      </w:r>
      <w:r w:rsidR="00943AC3" w:rsidRPr="00B604A4">
        <w:rPr>
          <w:rFonts w:eastAsiaTheme="minorHAnsi"/>
          <w:b/>
          <w:bCs/>
          <w:color w:val="FF0000"/>
          <w:sz w:val="24"/>
          <w:szCs w:val="24"/>
        </w:rPr>
        <w:t>0</w:t>
      </w:r>
      <w:r w:rsidR="00D9652A" w:rsidRPr="00B604A4">
        <w:rPr>
          <w:rFonts w:eastAsiaTheme="minorHAnsi" w:hint="eastAsia"/>
          <w:b/>
          <w:bCs/>
          <w:color w:val="FF0000"/>
          <w:sz w:val="24"/>
          <w:szCs w:val="24"/>
        </w:rPr>
        <w:t>日</w:t>
      </w:r>
      <w:r w:rsidR="00D9652A" w:rsidRPr="00B604A4">
        <w:rPr>
          <w:rFonts w:eastAsiaTheme="minorHAnsi" w:hint="eastAsia"/>
          <w:sz w:val="24"/>
          <w:szCs w:val="24"/>
        </w:rPr>
        <w:t>前以学院为单位将参</w:t>
      </w:r>
      <w:proofErr w:type="gramStart"/>
      <w:r w:rsidR="00D9652A" w:rsidRPr="00B604A4">
        <w:rPr>
          <w:rFonts w:eastAsiaTheme="minorHAnsi" w:hint="eastAsia"/>
          <w:sz w:val="24"/>
          <w:szCs w:val="24"/>
        </w:rPr>
        <w:t>训教师</w:t>
      </w:r>
      <w:proofErr w:type="gramEnd"/>
      <w:r w:rsidR="00D9652A" w:rsidRPr="00B604A4">
        <w:rPr>
          <w:rFonts w:eastAsiaTheme="minorHAnsi" w:hint="eastAsia"/>
          <w:sz w:val="24"/>
          <w:szCs w:val="24"/>
        </w:rPr>
        <w:t>的学习登记表报教发中心备案兑换学分，逾期未交的不予核发学分。</w:t>
      </w:r>
    </w:p>
    <w:p w14:paraId="3660A031" w14:textId="467B4829" w:rsidR="00190724" w:rsidRDefault="00190724" w:rsidP="00190724">
      <w:pPr>
        <w:spacing w:line="480" w:lineRule="exact"/>
        <w:rPr>
          <w:rFonts w:eastAsiaTheme="minorHAnsi" w:hint="eastAsia"/>
          <w:noProof/>
          <w:sz w:val="24"/>
          <w:szCs w:val="24"/>
        </w:rPr>
      </w:pPr>
    </w:p>
    <w:p w14:paraId="028C2B02" w14:textId="5A1ECFD5" w:rsidR="00190724" w:rsidRDefault="00190724" w:rsidP="002A7E27">
      <w:pPr>
        <w:spacing w:line="480" w:lineRule="exact"/>
        <w:ind w:firstLine="420"/>
        <w:rPr>
          <w:rFonts w:eastAsiaTheme="minorHAnsi"/>
          <w:noProof/>
          <w:sz w:val="24"/>
          <w:szCs w:val="24"/>
        </w:rPr>
      </w:pPr>
    </w:p>
    <w:p w14:paraId="6B17FE82" w14:textId="2E577D72" w:rsidR="00190724" w:rsidRPr="00051690" w:rsidRDefault="00190724" w:rsidP="002A7E27">
      <w:pPr>
        <w:spacing w:line="480" w:lineRule="exact"/>
        <w:ind w:firstLine="420"/>
        <w:rPr>
          <w:rFonts w:eastAsiaTheme="minorHAnsi"/>
          <w:noProof/>
          <w:sz w:val="24"/>
          <w:szCs w:val="24"/>
        </w:rPr>
      </w:pPr>
    </w:p>
    <w:p w14:paraId="16CA87D0" w14:textId="72C8E577" w:rsidR="00190724" w:rsidRDefault="00190724" w:rsidP="002A7E27">
      <w:pPr>
        <w:spacing w:line="480" w:lineRule="exact"/>
        <w:ind w:firstLine="420"/>
        <w:rPr>
          <w:rFonts w:eastAsiaTheme="minorHAnsi"/>
          <w:noProof/>
          <w:sz w:val="24"/>
          <w:szCs w:val="24"/>
        </w:rPr>
      </w:pPr>
    </w:p>
    <w:p w14:paraId="2017FB32" w14:textId="530C7578" w:rsidR="00190724" w:rsidRDefault="00190724" w:rsidP="002A7E27">
      <w:pPr>
        <w:spacing w:line="480" w:lineRule="exact"/>
        <w:ind w:firstLine="420"/>
        <w:rPr>
          <w:rFonts w:eastAsiaTheme="minorHAnsi"/>
          <w:noProof/>
          <w:sz w:val="24"/>
          <w:szCs w:val="24"/>
        </w:rPr>
      </w:pPr>
    </w:p>
    <w:p w14:paraId="2003614D" w14:textId="499A4490" w:rsidR="00190724" w:rsidRDefault="00190724" w:rsidP="002A7E27">
      <w:pPr>
        <w:spacing w:line="480" w:lineRule="exact"/>
        <w:ind w:firstLine="420"/>
        <w:rPr>
          <w:rFonts w:eastAsiaTheme="minorHAnsi"/>
          <w:noProof/>
          <w:sz w:val="24"/>
          <w:szCs w:val="24"/>
        </w:rPr>
      </w:pPr>
    </w:p>
    <w:p w14:paraId="1A3A98E8" w14:textId="5508AE8F" w:rsidR="00190724" w:rsidRDefault="00190724" w:rsidP="00051690">
      <w:pPr>
        <w:spacing w:line="480" w:lineRule="exact"/>
        <w:rPr>
          <w:rFonts w:eastAsiaTheme="minorHAnsi" w:hint="eastAsia"/>
          <w:noProof/>
          <w:sz w:val="24"/>
          <w:szCs w:val="24"/>
        </w:rPr>
      </w:pPr>
    </w:p>
    <w:p w14:paraId="43E8A78D" w14:textId="4F70A0AB" w:rsidR="00190724" w:rsidRDefault="00190724" w:rsidP="00051690">
      <w:pPr>
        <w:spacing w:line="480" w:lineRule="exact"/>
        <w:rPr>
          <w:rFonts w:eastAsiaTheme="minorHAnsi" w:hint="eastAsia"/>
          <w:noProof/>
          <w:sz w:val="24"/>
          <w:szCs w:val="24"/>
        </w:rPr>
      </w:pPr>
    </w:p>
    <w:p w14:paraId="34B6A08E" w14:textId="20E23615" w:rsidR="00190724" w:rsidRPr="00190724" w:rsidRDefault="00190724" w:rsidP="00051690">
      <w:pPr>
        <w:spacing w:line="480" w:lineRule="exact"/>
        <w:rPr>
          <w:rFonts w:eastAsiaTheme="minorHAnsi" w:hint="eastAsia"/>
          <w:sz w:val="24"/>
          <w:szCs w:val="24"/>
        </w:rPr>
      </w:pPr>
    </w:p>
    <w:sectPr w:rsidR="00190724" w:rsidRPr="0019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C7F42"/>
    <w:multiLevelType w:val="hybridMultilevel"/>
    <w:tmpl w:val="49BC29E6"/>
    <w:lvl w:ilvl="0" w:tplc="5808A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684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41"/>
    <w:rsid w:val="00051690"/>
    <w:rsid w:val="0006063A"/>
    <w:rsid w:val="00161654"/>
    <w:rsid w:val="00190724"/>
    <w:rsid w:val="00244780"/>
    <w:rsid w:val="00260941"/>
    <w:rsid w:val="002A7E27"/>
    <w:rsid w:val="002F74A1"/>
    <w:rsid w:val="00367D3B"/>
    <w:rsid w:val="003D3CCA"/>
    <w:rsid w:val="003E6345"/>
    <w:rsid w:val="00435301"/>
    <w:rsid w:val="005F7290"/>
    <w:rsid w:val="006454E1"/>
    <w:rsid w:val="00661E4D"/>
    <w:rsid w:val="006C6A49"/>
    <w:rsid w:val="006E78FD"/>
    <w:rsid w:val="0073452F"/>
    <w:rsid w:val="007505A7"/>
    <w:rsid w:val="007D3C33"/>
    <w:rsid w:val="008D2878"/>
    <w:rsid w:val="009070A9"/>
    <w:rsid w:val="00943AC3"/>
    <w:rsid w:val="00A17B3F"/>
    <w:rsid w:val="00AA223C"/>
    <w:rsid w:val="00B604A4"/>
    <w:rsid w:val="00BE4E62"/>
    <w:rsid w:val="00C2072C"/>
    <w:rsid w:val="00C80C68"/>
    <w:rsid w:val="00D7211B"/>
    <w:rsid w:val="00D86984"/>
    <w:rsid w:val="00D9652A"/>
    <w:rsid w:val="00E83030"/>
    <w:rsid w:val="00F11922"/>
    <w:rsid w:val="00F478B7"/>
    <w:rsid w:val="00F677F0"/>
    <w:rsid w:val="00FA5C1E"/>
    <w:rsid w:val="00F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FEAE"/>
  <w15:chartTrackingRefBased/>
  <w15:docId w15:val="{E3B39DE0-444A-4E75-8B03-D10E31B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0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A9AB6-1C9D-4D9C-BA10-7ED0BEEE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JFZX02</cp:lastModifiedBy>
  <cp:revision>25</cp:revision>
  <dcterms:created xsi:type="dcterms:W3CDTF">2022-05-23T08:36:00Z</dcterms:created>
  <dcterms:modified xsi:type="dcterms:W3CDTF">2022-09-22T03:32:00Z</dcterms:modified>
</cp:coreProperties>
</file>