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A3BA" w14:textId="5724ACF6" w:rsidR="00D75539" w:rsidRPr="00E6483E" w:rsidRDefault="00000000" w:rsidP="00D75539">
      <w:pPr>
        <w:pStyle w:val="a3"/>
        <w:spacing w:before="5"/>
        <w:rPr>
          <w:rFonts w:ascii="仿宋" w:eastAsia="仿宋" w:hint="eastAsia"/>
          <w:sz w:val="36"/>
          <w:szCs w:val="36"/>
          <w:lang w:eastAsia="zh-CN"/>
        </w:rPr>
      </w:pPr>
      <w:r w:rsidRPr="00E6483E">
        <w:rPr>
          <w:rFonts w:ascii="仿宋" w:eastAsia="仿宋" w:hint="eastAsia"/>
          <w:sz w:val="36"/>
          <w:szCs w:val="36"/>
          <w:lang w:eastAsia="zh-CN"/>
        </w:rPr>
        <w:t>附件</w:t>
      </w:r>
      <w:r w:rsidR="000204B9">
        <w:rPr>
          <w:rFonts w:ascii="仿宋" w:eastAsia="仿宋" w:hint="eastAsia"/>
          <w:sz w:val="36"/>
          <w:szCs w:val="36"/>
          <w:lang w:eastAsia="zh-CN"/>
        </w:rPr>
        <w:t>2</w:t>
      </w:r>
      <w:r w:rsidRPr="00E6483E">
        <w:rPr>
          <w:rFonts w:ascii="仿宋" w:eastAsia="仿宋" w:hint="eastAsia"/>
          <w:sz w:val="36"/>
          <w:szCs w:val="36"/>
          <w:lang w:eastAsia="zh-CN"/>
        </w:rPr>
        <w:t>：</w:t>
      </w:r>
    </w:p>
    <w:p w14:paraId="6A68F1EF" w14:textId="76102434" w:rsidR="0024062B" w:rsidRPr="00E6483E" w:rsidRDefault="00D75539" w:rsidP="005427D9">
      <w:pPr>
        <w:pStyle w:val="a3"/>
        <w:spacing w:after="240" w:line="520" w:lineRule="exact"/>
        <w:jc w:val="center"/>
        <w:rPr>
          <w:rFonts w:ascii="方正小标宋简体" w:eastAsia="方正小标宋简体" w:hint="eastAsia"/>
          <w:sz w:val="36"/>
          <w:szCs w:val="36"/>
          <w:lang w:eastAsia="zh-CN"/>
        </w:rPr>
      </w:pPr>
      <w:r w:rsidRPr="00E6483E">
        <w:rPr>
          <w:rFonts w:ascii="方正小标宋简体" w:eastAsia="方正小标宋简体" w:hint="eastAsia"/>
          <w:sz w:val="36"/>
          <w:szCs w:val="36"/>
          <w:lang w:eastAsia="zh-CN"/>
        </w:rPr>
        <w:t>第二届医学教育题库命题创新大赛评分标准</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9"/>
        <w:gridCol w:w="544"/>
        <w:gridCol w:w="5812"/>
        <w:gridCol w:w="959"/>
      </w:tblGrid>
      <w:tr w:rsidR="0024062B" w14:paraId="64340336" w14:textId="77777777" w:rsidTr="0073474E">
        <w:trPr>
          <w:trHeight w:val="420"/>
        </w:trPr>
        <w:tc>
          <w:tcPr>
            <w:tcW w:w="1899" w:type="dxa"/>
          </w:tcPr>
          <w:p w14:paraId="57164FCA" w14:textId="77777777" w:rsidR="0024062B" w:rsidRPr="0073474E" w:rsidRDefault="00000000" w:rsidP="0073474E">
            <w:pPr>
              <w:pStyle w:val="TableParagraph"/>
              <w:ind w:left="386"/>
              <w:rPr>
                <w:rFonts w:ascii="仿宋_GB2312" w:eastAsia="仿宋_GB2312" w:hint="eastAsia"/>
                <w:b/>
                <w:sz w:val="28"/>
                <w:szCs w:val="28"/>
              </w:rPr>
            </w:pPr>
            <w:r w:rsidRPr="0073474E">
              <w:rPr>
                <w:rFonts w:ascii="仿宋_GB2312" w:eastAsia="仿宋_GB2312" w:hint="eastAsia"/>
                <w:b/>
                <w:sz w:val="28"/>
                <w:szCs w:val="28"/>
              </w:rPr>
              <w:t>评价维度</w:t>
            </w:r>
          </w:p>
        </w:tc>
        <w:tc>
          <w:tcPr>
            <w:tcW w:w="6356" w:type="dxa"/>
            <w:gridSpan w:val="2"/>
          </w:tcPr>
          <w:p w14:paraId="0DFFDCCA" w14:textId="77777777" w:rsidR="0024062B" w:rsidRPr="0073474E" w:rsidRDefault="00000000" w:rsidP="0073474E">
            <w:pPr>
              <w:pStyle w:val="TableParagraph"/>
              <w:ind w:left="2362" w:right="2356"/>
              <w:jc w:val="center"/>
              <w:rPr>
                <w:rFonts w:ascii="仿宋_GB2312" w:eastAsia="仿宋_GB2312" w:hint="eastAsia"/>
                <w:b/>
                <w:sz w:val="28"/>
                <w:szCs w:val="28"/>
              </w:rPr>
            </w:pPr>
            <w:r w:rsidRPr="0073474E">
              <w:rPr>
                <w:rFonts w:ascii="仿宋_GB2312" w:eastAsia="仿宋_GB2312" w:hint="eastAsia"/>
                <w:b/>
                <w:sz w:val="28"/>
                <w:szCs w:val="28"/>
              </w:rPr>
              <w:t>评价要点</w:t>
            </w:r>
          </w:p>
        </w:tc>
        <w:tc>
          <w:tcPr>
            <w:tcW w:w="959" w:type="dxa"/>
          </w:tcPr>
          <w:p w14:paraId="2BC5F425" w14:textId="77777777" w:rsidR="0024062B" w:rsidRPr="0073474E" w:rsidRDefault="00000000" w:rsidP="0073474E">
            <w:pPr>
              <w:pStyle w:val="TableParagraph"/>
              <w:ind w:left="122" w:right="115"/>
              <w:jc w:val="center"/>
              <w:rPr>
                <w:rFonts w:ascii="仿宋_GB2312" w:eastAsia="仿宋_GB2312" w:hint="eastAsia"/>
                <w:b/>
                <w:sz w:val="28"/>
                <w:szCs w:val="28"/>
              </w:rPr>
            </w:pPr>
            <w:r w:rsidRPr="0073474E">
              <w:rPr>
                <w:rFonts w:ascii="仿宋_GB2312" w:eastAsia="仿宋_GB2312" w:hint="eastAsia"/>
                <w:b/>
                <w:sz w:val="28"/>
                <w:szCs w:val="28"/>
              </w:rPr>
              <w:t>分值</w:t>
            </w:r>
          </w:p>
        </w:tc>
      </w:tr>
      <w:tr w:rsidR="0024062B" w14:paraId="1F1EBAA8" w14:textId="77777777" w:rsidTr="00A33EB7">
        <w:trPr>
          <w:cantSplit/>
          <w:trHeight w:val="1453"/>
        </w:trPr>
        <w:tc>
          <w:tcPr>
            <w:tcW w:w="1899" w:type="dxa"/>
            <w:vMerge w:val="restart"/>
          </w:tcPr>
          <w:p w14:paraId="3A6C0B4E" w14:textId="77777777" w:rsidR="0024062B" w:rsidRPr="0073474E" w:rsidRDefault="0024062B" w:rsidP="0073474E">
            <w:pPr>
              <w:pStyle w:val="TableParagraph"/>
              <w:jc w:val="both"/>
              <w:rPr>
                <w:rFonts w:ascii="仿宋_GB2312" w:eastAsia="仿宋_GB2312" w:hint="eastAsia"/>
                <w:sz w:val="28"/>
                <w:szCs w:val="28"/>
              </w:rPr>
            </w:pPr>
          </w:p>
          <w:p w14:paraId="5DFA7D43" w14:textId="77777777" w:rsidR="0024062B" w:rsidRPr="0073474E" w:rsidRDefault="0024062B" w:rsidP="0073474E">
            <w:pPr>
              <w:pStyle w:val="TableParagraph"/>
              <w:jc w:val="both"/>
              <w:rPr>
                <w:rFonts w:ascii="仿宋_GB2312" w:eastAsia="仿宋_GB2312" w:hint="eastAsia"/>
                <w:sz w:val="28"/>
                <w:szCs w:val="28"/>
              </w:rPr>
            </w:pPr>
          </w:p>
          <w:p w14:paraId="6DA44994" w14:textId="77777777" w:rsidR="0024062B" w:rsidRPr="0073474E" w:rsidRDefault="0024062B" w:rsidP="0073474E">
            <w:pPr>
              <w:pStyle w:val="TableParagraph"/>
              <w:jc w:val="both"/>
              <w:rPr>
                <w:rFonts w:ascii="仿宋_GB2312" w:eastAsia="仿宋_GB2312" w:hint="eastAsia"/>
                <w:sz w:val="28"/>
                <w:szCs w:val="28"/>
              </w:rPr>
            </w:pPr>
          </w:p>
          <w:p w14:paraId="52A7B597" w14:textId="77777777" w:rsidR="0024062B" w:rsidRPr="0073474E" w:rsidRDefault="0024062B" w:rsidP="0073474E">
            <w:pPr>
              <w:pStyle w:val="TableParagraph"/>
              <w:jc w:val="both"/>
              <w:rPr>
                <w:rFonts w:ascii="仿宋_GB2312" w:eastAsia="仿宋_GB2312" w:hint="eastAsia"/>
                <w:sz w:val="28"/>
                <w:szCs w:val="28"/>
              </w:rPr>
            </w:pPr>
          </w:p>
          <w:p w14:paraId="06EE4165" w14:textId="77777777" w:rsidR="0024062B" w:rsidRPr="0073474E" w:rsidRDefault="00000000" w:rsidP="0073474E">
            <w:pPr>
              <w:pStyle w:val="TableParagraph"/>
              <w:ind w:left="389"/>
              <w:jc w:val="both"/>
              <w:rPr>
                <w:rFonts w:ascii="仿宋_GB2312" w:eastAsia="仿宋_GB2312" w:hint="eastAsia"/>
                <w:sz w:val="28"/>
                <w:szCs w:val="28"/>
              </w:rPr>
            </w:pPr>
            <w:r w:rsidRPr="0073474E">
              <w:rPr>
                <w:rFonts w:ascii="仿宋_GB2312" w:eastAsia="仿宋_GB2312" w:hint="eastAsia"/>
                <w:spacing w:val="-2"/>
                <w:sz w:val="28"/>
                <w:szCs w:val="28"/>
              </w:rPr>
              <w:t>命题方案</w:t>
            </w:r>
          </w:p>
          <w:p w14:paraId="7D4F6381" w14:textId="34964B21" w:rsidR="0024062B" w:rsidRPr="0073474E" w:rsidRDefault="00000000" w:rsidP="0073474E">
            <w:pPr>
              <w:pStyle w:val="TableParagraph"/>
              <w:ind w:left="353"/>
              <w:jc w:val="both"/>
              <w:rPr>
                <w:rFonts w:ascii="仿宋_GB2312" w:eastAsia="仿宋_GB2312" w:hint="eastAsia"/>
                <w:sz w:val="28"/>
                <w:szCs w:val="28"/>
              </w:rPr>
            </w:pPr>
            <w:r w:rsidRPr="0073474E">
              <w:rPr>
                <w:rFonts w:ascii="仿宋_GB2312" w:eastAsia="仿宋_GB2312" w:hint="eastAsia"/>
                <w:sz w:val="28"/>
                <w:szCs w:val="28"/>
              </w:rPr>
              <w:t>（15</w:t>
            </w:r>
            <w:r w:rsidRPr="0073474E">
              <w:rPr>
                <w:rFonts w:ascii="仿宋_GB2312" w:eastAsia="仿宋_GB2312" w:hint="eastAsia"/>
                <w:spacing w:val="-35"/>
                <w:sz w:val="28"/>
                <w:szCs w:val="28"/>
              </w:rPr>
              <w:t>分</w:t>
            </w:r>
            <w:r w:rsidRPr="0073474E">
              <w:rPr>
                <w:rFonts w:ascii="仿宋_GB2312" w:eastAsia="仿宋_GB2312" w:hint="eastAsia"/>
                <w:sz w:val="28"/>
                <w:szCs w:val="28"/>
              </w:rPr>
              <w:t>）</w:t>
            </w:r>
          </w:p>
        </w:tc>
        <w:tc>
          <w:tcPr>
            <w:tcW w:w="544" w:type="dxa"/>
            <w:vAlign w:val="center"/>
          </w:tcPr>
          <w:p w14:paraId="1DD54590"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1</w:t>
            </w:r>
          </w:p>
        </w:tc>
        <w:tc>
          <w:tcPr>
            <w:tcW w:w="5812" w:type="dxa"/>
            <w:vAlign w:val="center"/>
          </w:tcPr>
          <w:p w14:paraId="6D5E3792" w14:textId="746E7497" w:rsidR="0024062B" w:rsidRPr="0073474E" w:rsidRDefault="00000000" w:rsidP="00A33EB7">
            <w:pPr>
              <w:pStyle w:val="TableParagraph"/>
              <w:spacing w:line="242" w:lineRule="auto"/>
              <w:ind w:left="108" w:right="217"/>
              <w:jc w:val="both"/>
              <w:rPr>
                <w:rFonts w:ascii="仿宋_GB2312" w:eastAsia="仿宋_GB2312" w:hint="eastAsia"/>
                <w:sz w:val="28"/>
                <w:szCs w:val="28"/>
                <w:lang w:eastAsia="zh-CN"/>
              </w:rPr>
            </w:pPr>
            <w:r w:rsidRPr="0073474E">
              <w:rPr>
                <w:rFonts w:ascii="仿宋_GB2312" w:eastAsia="仿宋_GB2312" w:hint="eastAsia"/>
                <w:sz w:val="28"/>
                <w:szCs w:val="28"/>
                <w:lang w:eastAsia="zh-CN"/>
              </w:rPr>
              <w:t>命题方案落实立德树人的根本任务，践行评学融合新理念，体现“学生中心”的教育理念，考试目标与专业人才培养目标具体要求和课程教学目标具有一致性。</w:t>
            </w:r>
          </w:p>
        </w:tc>
        <w:tc>
          <w:tcPr>
            <w:tcW w:w="959" w:type="dxa"/>
            <w:vAlign w:val="center"/>
          </w:tcPr>
          <w:p w14:paraId="1A2F2EAF" w14:textId="77777777" w:rsidR="0024062B" w:rsidRPr="0073474E" w:rsidRDefault="00000000" w:rsidP="00A33EB7">
            <w:pPr>
              <w:pStyle w:val="TableParagraph"/>
              <w:ind w:left="8"/>
              <w:jc w:val="center"/>
              <w:rPr>
                <w:rFonts w:ascii="仿宋_GB2312" w:eastAsia="仿宋_GB2312" w:hint="eastAsia"/>
                <w:sz w:val="28"/>
                <w:szCs w:val="28"/>
              </w:rPr>
            </w:pPr>
            <w:r w:rsidRPr="0073474E">
              <w:rPr>
                <w:rFonts w:ascii="仿宋_GB2312" w:eastAsia="仿宋_GB2312" w:hint="eastAsia"/>
                <w:sz w:val="28"/>
                <w:szCs w:val="28"/>
              </w:rPr>
              <w:t>5</w:t>
            </w:r>
          </w:p>
        </w:tc>
      </w:tr>
      <w:tr w:rsidR="0024062B" w14:paraId="20A3317D" w14:textId="77777777" w:rsidTr="00A33EB7">
        <w:trPr>
          <w:cantSplit/>
          <w:trHeight w:val="1088"/>
        </w:trPr>
        <w:tc>
          <w:tcPr>
            <w:tcW w:w="1899" w:type="dxa"/>
            <w:vMerge/>
            <w:tcBorders>
              <w:top w:val="nil"/>
            </w:tcBorders>
          </w:tcPr>
          <w:p w14:paraId="78EB72A7" w14:textId="77777777" w:rsidR="0024062B" w:rsidRPr="0073474E" w:rsidRDefault="0024062B" w:rsidP="0073474E">
            <w:pPr>
              <w:jc w:val="both"/>
              <w:rPr>
                <w:rFonts w:hint="eastAsia"/>
                <w:sz w:val="28"/>
                <w:szCs w:val="28"/>
              </w:rPr>
            </w:pPr>
          </w:p>
        </w:tc>
        <w:tc>
          <w:tcPr>
            <w:tcW w:w="544" w:type="dxa"/>
            <w:vAlign w:val="center"/>
          </w:tcPr>
          <w:p w14:paraId="7B9A76A3" w14:textId="77777777" w:rsidR="0024062B" w:rsidRPr="0073474E" w:rsidRDefault="0024062B" w:rsidP="00A33EB7">
            <w:pPr>
              <w:pStyle w:val="TableParagraph"/>
              <w:jc w:val="both"/>
              <w:rPr>
                <w:rFonts w:ascii="仿宋_GB2312" w:eastAsia="仿宋_GB2312" w:hint="eastAsia"/>
                <w:sz w:val="28"/>
                <w:szCs w:val="28"/>
              </w:rPr>
            </w:pPr>
          </w:p>
          <w:p w14:paraId="6FC642B9"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2</w:t>
            </w:r>
          </w:p>
        </w:tc>
        <w:tc>
          <w:tcPr>
            <w:tcW w:w="5812" w:type="dxa"/>
            <w:vAlign w:val="center"/>
          </w:tcPr>
          <w:p w14:paraId="6223A783" w14:textId="4C7BC582" w:rsidR="0024062B" w:rsidRPr="0073474E" w:rsidRDefault="00000000" w:rsidP="00A33EB7">
            <w:pPr>
              <w:pStyle w:val="TableParagraph"/>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命题方案“课程考核基本信息”“命题双向细目表”“试题总体情况汇总”表格中各项内容填写完整规范。</w:t>
            </w:r>
          </w:p>
        </w:tc>
        <w:tc>
          <w:tcPr>
            <w:tcW w:w="959" w:type="dxa"/>
            <w:vAlign w:val="center"/>
          </w:tcPr>
          <w:p w14:paraId="45211158" w14:textId="77777777" w:rsidR="0024062B" w:rsidRPr="0073474E" w:rsidRDefault="00000000" w:rsidP="00A33EB7">
            <w:pPr>
              <w:pStyle w:val="TableParagraph"/>
              <w:ind w:left="8"/>
              <w:jc w:val="center"/>
              <w:rPr>
                <w:rFonts w:ascii="仿宋_GB2312" w:eastAsia="仿宋_GB2312" w:hint="eastAsia"/>
                <w:sz w:val="28"/>
                <w:szCs w:val="28"/>
              </w:rPr>
            </w:pPr>
            <w:r w:rsidRPr="0073474E">
              <w:rPr>
                <w:rFonts w:ascii="仿宋_GB2312" w:eastAsia="仿宋_GB2312" w:hint="eastAsia"/>
                <w:sz w:val="28"/>
                <w:szCs w:val="28"/>
              </w:rPr>
              <w:t>5</w:t>
            </w:r>
          </w:p>
        </w:tc>
      </w:tr>
      <w:tr w:rsidR="0024062B" w14:paraId="082228F7" w14:textId="77777777" w:rsidTr="00A33EB7">
        <w:trPr>
          <w:cantSplit/>
          <w:trHeight w:val="1452"/>
        </w:trPr>
        <w:tc>
          <w:tcPr>
            <w:tcW w:w="1899" w:type="dxa"/>
            <w:vMerge/>
            <w:tcBorders>
              <w:top w:val="nil"/>
            </w:tcBorders>
          </w:tcPr>
          <w:p w14:paraId="2FAE5E0E" w14:textId="77777777" w:rsidR="0024062B" w:rsidRPr="0073474E" w:rsidRDefault="0024062B" w:rsidP="0073474E">
            <w:pPr>
              <w:jc w:val="both"/>
              <w:rPr>
                <w:rFonts w:hint="eastAsia"/>
                <w:sz w:val="28"/>
                <w:szCs w:val="28"/>
              </w:rPr>
            </w:pPr>
          </w:p>
        </w:tc>
        <w:tc>
          <w:tcPr>
            <w:tcW w:w="544" w:type="dxa"/>
            <w:vAlign w:val="center"/>
          </w:tcPr>
          <w:p w14:paraId="72A1C73E"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3</w:t>
            </w:r>
          </w:p>
        </w:tc>
        <w:tc>
          <w:tcPr>
            <w:tcW w:w="5812" w:type="dxa"/>
            <w:vAlign w:val="center"/>
          </w:tcPr>
          <w:p w14:paraId="2C0B2849" w14:textId="4354E16C" w:rsidR="0024062B" w:rsidRPr="0073474E" w:rsidRDefault="00000000" w:rsidP="00A33EB7">
            <w:pPr>
              <w:pStyle w:val="TableParagraph"/>
              <w:spacing w:line="242" w:lineRule="auto"/>
              <w:ind w:left="108" w:right="217"/>
              <w:jc w:val="both"/>
              <w:rPr>
                <w:rFonts w:ascii="仿宋_GB2312" w:eastAsia="仿宋_GB2312" w:hint="eastAsia"/>
                <w:sz w:val="28"/>
                <w:szCs w:val="28"/>
                <w:lang w:eastAsia="zh-CN"/>
              </w:rPr>
            </w:pPr>
            <w:r w:rsidRPr="0073474E">
              <w:rPr>
                <w:rFonts w:ascii="仿宋_GB2312" w:eastAsia="仿宋_GB2312" w:hint="eastAsia"/>
                <w:sz w:val="28"/>
                <w:szCs w:val="28"/>
                <w:lang w:eastAsia="zh-CN"/>
              </w:rPr>
              <w:t>命题方案科学、准确，设计体现认知层次与试卷难度各项比例的合理性，符合学科特点和学生实际水平，能够将课程思政元素有机融入考试评价中。</w:t>
            </w:r>
          </w:p>
        </w:tc>
        <w:tc>
          <w:tcPr>
            <w:tcW w:w="959" w:type="dxa"/>
            <w:vAlign w:val="center"/>
          </w:tcPr>
          <w:p w14:paraId="226497D9" w14:textId="77777777" w:rsidR="0024062B" w:rsidRPr="0073474E" w:rsidRDefault="00000000" w:rsidP="00A33EB7">
            <w:pPr>
              <w:pStyle w:val="TableParagraph"/>
              <w:ind w:left="8"/>
              <w:jc w:val="center"/>
              <w:rPr>
                <w:rFonts w:ascii="仿宋_GB2312" w:eastAsia="仿宋_GB2312" w:hint="eastAsia"/>
                <w:sz w:val="28"/>
                <w:szCs w:val="28"/>
              </w:rPr>
            </w:pPr>
            <w:r w:rsidRPr="0073474E">
              <w:rPr>
                <w:rFonts w:ascii="仿宋_GB2312" w:eastAsia="仿宋_GB2312" w:hint="eastAsia"/>
                <w:sz w:val="28"/>
                <w:szCs w:val="28"/>
              </w:rPr>
              <w:t>5</w:t>
            </w:r>
          </w:p>
        </w:tc>
      </w:tr>
      <w:tr w:rsidR="0024062B" w14:paraId="02606693" w14:textId="77777777" w:rsidTr="00A33EB7">
        <w:trPr>
          <w:cantSplit/>
          <w:trHeight w:val="726"/>
        </w:trPr>
        <w:tc>
          <w:tcPr>
            <w:tcW w:w="1899" w:type="dxa"/>
            <w:vMerge w:val="restart"/>
          </w:tcPr>
          <w:p w14:paraId="218A4A00" w14:textId="77777777" w:rsidR="0024062B" w:rsidRPr="0073474E" w:rsidRDefault="0024062B" w:rsidP="0073474E">
            <w:pPr>
              <w:pStyle w:val="TableParagraph"/>
              <w:jc w:val="both"/>
              <w:rPr>
                <w:rFonts w:ascii="仿宋_GB2312" w:eastAsia="仿宋_GB2312" w:hint="eastAsia"/>
                <w:sz w:val="28"/>
                <w:szCs w:val="28"/>
              </w:rPr>
            </w:pPr>
          </w:p>
          <w:p w14:paraId="5145934D" w14:textId="77777777" w:rsidR="0024062B" w:rsidRPr="0073474E" w:rsidRDefault="0024062B" w:rsidP="0073474E">
            <w:pPr>
              <w:pStyle w:val="TableParagraph"/>
              <w:jc w:val="both"/>
              <w:rPr>
                <w:rFonts w:ascii="仿宋_GB2312" w:eastAsia="仿宋_GB2312" w:hint="eastAsia"/>
                <w:sz w:val="28"/>
                <w:szCs w:val="28"/>
              </w:rPr>
            </w:pPr>
          </w:p>
          <w:p w14:paraId="7530DEBD" w14:textId="77777777" w:rsidR="0024062B" w:rsidRPr="0073474E" w:rsidRDefault="00000000" w:rsidP="0073474E">
            <w:pPr>
              <w:pStyle w:val="TableParagraph"/>
              <w:ind w:left="88" w:right="81"/>
              <w:jc w:val="both"/>
              <w:rPr>
                <w:rFonts w:ascii="仿宋_GB2312" w:eastAsia="仿宋_GB2312" w:hint="eastAsia"/>
                <w:sz w:val="28"/>
                <w:szCs w:val="28"/>
              </w:rPr>
            </w:pPr>
            <w:r w:rsidRPr="0073474E">
              <w:rPr>
                <w:rFonts w:ascii="仿宋_GB2312" w:eastAsia="仿宋_GB2312" w:hint="eastAsia"/>
                <w:sz w:val="28"/>
                <w:szCs w:val="28"/>
              </w:rPr>
              <w:t>原创试题设计</w:t>
            </w:r>
          </w:p>
          <w:p w14:paraId="6EDDFCD5" w14:textId="21AE3E3C" w:rsidR="0024062B" w:rsidRPr="0073474E" w:rsidRDefault="00000000" w:rsidP="003E0F29">
            <w:pPr>
              <w:pStyle w:val="TableParagraph"/>
              <w:ind w:left="88" w:right="78" w:firstLineChars="100" w:firstLine="280"/>
              <w:jc w:val="both"/>
              <w:rPr>
                <w:rFonts w:ascii="仿宋_GB2312" w:eastAsia="仿宋_GB2312" w:hint="eastAsia"/>
                <w:sz w:val="28"/>
                <w:szCs w:val="28"/>
              </w:rPr>
            </w:pPr>
            <w:r w:rsidRPr="0073474E">
              <w:rPr>
                <w:rFonts w:ascii="仿宋_GB2312" w:eastAsia="仿宋_GB2312" w:hint="eastAsia"/>
                <w:sz w:val="28"/>
                <w:szCs w:val="28"/>
              </w:rPr>
              <w:t>（50分）</w:t>
            </w:r>
          </w:p>
        </w:tc>
        <w:tc>
          <w:tcPr>
            <w:tcW w:w="544" w:type="dxa"/>
            <w:vAlign w:val="center"/>
          </w:tcPr>
          <w:p w14:paraId="5539611A"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1</w:t>
            </w:r>
          </w:p>
        </w:tc>
        <w:tc>
          <w:tcPr>
            <w:tcW w:w="5812" w:type="dxa"/>
            <w:vAlign w:val="center"/>
          </w:tcPr>
          <w:p w14:paraId="154F07AD" w14:textId="77777777" w:rsidR="0024062B" w:rsidRPr="0073474E" w:rsidRDefault="00000000" w:rsidP="00A33EB7">
            <w:pPr>
              <w:pStyle w:val="TableParagraph"/>
              <w:spacing w:line="360" w:lineRule="atLeast"/>
              <w:ind w:left="108" w:right="217"/>
              <w:jc w:val="both"/>
              <w:rPr>
                <w:rFonts w:ascii="仿宋_GB2312" w:eastAsia="仿宋_GB2312" w:hint="eastAsia"/>
                <w:sz w:val="28"/>
                <w:szCs w:val="28"/>
                <w:lang w:eastAsia="zh-CN"/>
              </w:rPr>
            </w:pPr>
            <w:r w:rsidRPr="0073474E">
              <w:rPr>
                <w:rFonts w:ascii="仿宋_GB2312" w:eastAsia="仿宋_GB2312" w:hint="eastAsia"/>
                <w:sz w:val="28"/>
                <w:szCs w:val="28"/>
                <w:lang w:eastAsia="zh-CN"/>
              </w:rPr>
              <w:t>试题设计的思路明确，体现科学性、正确性、创新性、全面性。</w:t>
            </w:r>
          </w:p>
        </w:tc>
        <w:tc>
          <w:tcPr>
            <w:tcW w:w="959" w:type="dxa"/>
            <w:vAlign w:val="center"/>
          </w:tcPr>
          <w:p w14:paraId="13E63A89" w14:textId="77777777" w:rsidR="0024062B" w:rsidRPr="0073474E" w:rsidRDefault="00000000" w:rsidP="00A33EB7">
            <w:pPr>
              <w:pStyle w:val="TableParagraph"/>
              <w:ind w:left="122" w:right="112"/>
              <w:jc w:val="center"/>
              <w:rPr>
                <w:rFonts w:ascii="仿宋_GB2312" w:eastAsia="仿宋_GB2312" w:hint="eastAsia"/>
                <w:sz w:val="28"/>
                <w:szCs w:val="28"/>
              </w:rPr>
            </w:pPr>
            <w:r w:rsidRPr="0073474E">
              <w:rPr>
                <w:rFonts w:ascii="仿宋_GB2312" w:eastAsia="仿宋_GB2312" w:hint="eastAsia"/>
                <w:sz w:val="28"/>
                <w:szCs w:val="28"/>
              </w:rPr>
              <w:t>10</w:t>
            </w:r>
          </w:p>
        </w:tc>
      </w:tr>
      <w:tr w:rsidR="0024062B" w14:paraId="1E850F24" w14:textId="77777777" w:rsidTr="00A33EB7">
        <w:trPr>
          <w:cantSplit/>
          <w:trHeight w:val="363"/>
        </w:trPr>
        <w:tc>
          <w:tcPr>
            <w:tcW w:w="1899" w:type="dxa"/>
            <w:vMerge/>
            <w:tcBorders>
              <w:top w:val="nil"/>
            </w:tcBorders>
          </w:tcPr>
          <w:p w14:paraId="474BCFD9" w14:textId="77777777" w:rsidR="0024062B" w:rsidRPr="0073474E" w:rsidRDefault="0024062B" w:rsidP="0073474E">
            <w:pPr>
              <w:jc w:val="both"/>
              <w:rPr>
                <w:rFonts w:hint="eastAsia"/>
                <w:sz w:val="28"/>
                <w:szCs w:val="28"/>
              </w:rPr>
            </w:pPr>
          </w:p>
        </w:tc>
        <w:tc>
          <w:tcPr>
            <w:tcW w:w="544" w:type="dxa"/>
            <w:vAlign w:val="center"/>
          </w:tcPr>
          <w:p w14:paraId="42718563" w14:textId="77777777" w:rsidR="0024062B" w:rsidRPr="0073474E" w:rsidRDefault="00000000" w:rsidP="00A33EB7">
            <w:pPr>
              <w:pStyle w:val="TableParagraph"/>
              <w:spacing w:line="342" w:lineRule="exact"/>
              <w:ind w:left="186"/>
              <w:jc w:val="both"/>
              <w:rPr>
                <w:rFonts w:ascii="仿宋_GB2312" w:eastAsia="仿宋_GB2312" w:hint="eastAsia"/>
                <w:sz w:val="28"/>
                <w:szCs w:val="28"/>
              </w:rPr>
            </w:pPr>
            <w:r w:rsidRPr="0073474E">
              <w:rPr>
                <w:rFonts w:ascii="仿宋_GB2312" w:eastAsia="仿宋_GB2312" w:hint="eastAsia"/>
                <w:sz w:val="28"/>
                <w:szCs w:val="28"/>
              </w:rPr>
              <w:t>2</w:t>
            </w:r>
          </w:p>
        </w:tc>
        <w:tc>
          <w:tcPr>
            <w:tcW w:w="5812" w:type="dxa"/>
            <w:vAlign w:val="center"/>
          </w:tcPr>
          <w:p w14:paraId="1816F15F" w14:textId="77777777" w:rsidR="0024062B" w:rsidRPr="0073474E" w:rsidRDefault="00000000" w:rsidP="00A33EB7">
            <w:pPr>
              <w:pStyle w:val="TableParagraph"/>
              <w:spacing w:line="342" w:lineRule="exact"/>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试题设计符合命题技术原则。</w:t>
            </w:r>
          </w:p>
        </w:tc>
        <w:tc>
          <w:tcPr>
            <w:tcW w:w="959" w:type="dxa"/>
            <w:vAlign w:val="center"/>
          </w:tcPr>
          <w:p w14:paraId="43368B26" w14:textId="77777777" w:rsidR="0024062B" w:rsidRPr="0073474E" w:rsidRDefault="00000000" w:rsidP="00A33EB7">
            <w:pPr>
              <w:pStyle w:val="TableParagraph"/>
              <w:spacing w:line="342" w:lineRule="exact"/>
              <w:ind w:left="122" w:right="112"/>
              <w:jc w:val="center"/>
              <w:rPr>
                <w:rFonts w:ascii="仿宋_GB2312" w:eastAsia="仿宋_GB2312" w:hint="eastAsia"/>
                <w:sz w:val="28"/>
                <w:szCs w:val="28"/>
              </w:rPr>
            </w:pPr>
            <w:r w:rsidRPr="0073474E">
              <w:rPr>
                <w:rFonts w:ascii="仿宋_GB2312" w:eastAsia="仿宋_GB2312" w:hint="eastAsia"/>
                <w:sz w:val="28"/>
                <w:szCs w:val="28"/>
              </w:rPr>
              <w:t>15</w:t>
            </w:r>
          </w:p>
        </w:tc>
      </w:tr>
      <w:tr w:rsidR="0024062B" w14:paraId="1F597BD5" w14:textId="77777777" w:rsidTr="00A33EB7">
        <w:trPr>
          <w:cantSplit/>
          <w:trHeight w:val="726"/>
        </w:trPr>
        <w:tc>
          <w:tcPr>
            <w:tcW w:w="1899" w:type="dxa"/>
            <w:vMerge/>
            <w:tcBorders>
              <w:top w:val="nil"/>
            </w:tcBorders>
          </w:tcPr>
          <w:p w14:paraId="71A2A5DA" w14:textId="77777777" w:rsidR="0024062B" w:rsidRPr="0073474E" w:rsidRDefault="0024062B" w:rsidP="0073474E">
            <w:pPr>
              <w:jc w:val="both"/>
              <w:rPr>
                <w:rFonts w:hint="eastAsia"/>
                <w:sz w:val="28"/>
                <w:szCs w:val="28"/>
              </w:rPr>
            </w:pPr>
          </w:p>
        </w:tc>
        <w:tc>
          <w:tcPr>
            <w:tcW w:w="544" w:type="dxa"/>
            <w:vAlign w:val="center"/>
          </w:tcPr>
          <w:p w14:paraId="07C18ADE"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3</w:t>
            </w:r>
          </w:p>
        </w:tc>
        <w:tc>
          <w:tcPr>
            <w:tcW w:w="5812" w:type="dxa"/>
            <w:vAlign w:val="center"/>
          </w:tcPr>
          <w:p w14:paraId="3F0FBC6A" w14:textId="0071FD3F" w:rsidR="0024062B" w:rsidRPr="0073474E" w:rsidRDefault="00000000" w:rsidP="00A33EB7">
            <w:pPr>
              <w:pStyle w:val="TableParagraph"/>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试题设计紧扣教学大纲要求、教学要点和学生必须掌握的知识内容。</w:t>
            </w:r>
          </w:p>
        </w:tc>
        <w:tc>
          <w:tcPr>
            <w:tcW w:w="959" w:type="dxa"/>
            <w:vAlign w:val="center"/>
          </w:tcPr>
          <w:p w14:paraId="59BC1409" w14:textId="77777777" w:rsidR="0024062B" w:rsidRPr="0073474E" w:rsidRDefault="00000000" w:rsidP="00A33EB7">
            <w:pPr>
              <w:pStyle w:val="TableParagraph"/>
              <w:ind w:left="122" w:right="112"/>
              <w:jc w:val="center"/>
              <w:rPr>
                <w:rFonts w:ascii="仿宋_GB2312" w:eastAsia="仿宋_GB2312" w:hint="eastAsia"/>
                <w:sz w:val="28"/>
                <w:szCs w:val="28"/>
              </w:rPr>
            </w:pPr>
            <w:r w:rsidRPr="0073474E">
              <w:rPr>
                <w:rFonts w:ascii="仿宋_GB2312" w:eastAsia="仿宋_GB2312" w:hint="eastAsia"/>
                <w:sz w:val="28"/>
                <w:szCs w:val="28"/>
              </w:rPr>
              <w:t>15</w:t>
            </w:r>
          </w:p>
        </w:tc>
      </w:tr>
      <w:tr w:rsidR="0024062B" w14:paraId="67FDB3B5" w14:textId="77777777" w:rsidTr="00A33EB7">
        <w:trPr>
          <w:cantSplit/>
          <w:trHeight w:val="725"/>
        </w:trPr>
        <w:tc>
          <w:tcPr>
            <w:tcW w:w="1899" w:type="dxa"/>
            <w:vMerge/>
            <w:tcBorders>
              <w:top w:val="nil"/>
            </w:tcBorders>
          </w:tcPr>
          <w:p w14:paraId="46F056B2" w14:textId="77777777" w:rsidR="0024062B" w:rsidRPr="0073474E" w:rsidRDefault="0024062B" w:rsidP="0073474E">
            <w:pPr>
              <w:jc w:val="both"/>
              <w:rPr>
                <w:rFonts w:hint="eastAsia"/>
                <w:sz w:val="28"/>
                <w:szCs w:val="28"/>
              </w:rPr>
            </w:pPr>
          </w:p>
        </w:tc>
        <w:tc>
          <w:tcPr>
            <w:tcW w:w="544" w:type="dxa"/>
            <w:vAlign w:val="center"/>
          </w:tcPr>
          <w:p w14:paraId="0D3ACCF9"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4</w:t>
            </w:r>
          </w:p>
        </w:tc>
        <w:tc>
          <w:tcPr>
            <w:tcW w:w="5812" w:type="dxa"/>
            <w:vAlign w:val="center"/>
          </w:tcPr>
          <w:p w14:paraId="6A5FD0CD" w14:textId="0CF725CE" w:rsidR="0024062B" w:rsidRPr="0073474E" w:rsidRDefault="00000000" w:rsidP="00A33EB7">
            <w:pPr>
              <w:pStyle w:val="TableParagraph"/>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试题内容设计能够考核学生综合运用知识分析问题和解决问题的能力。</w:t>
            </w:r>
          </w:p>
        </w:tc>
        <w:tc>
          <w:tcPr>
            <w:tcW w:w="959" w:type="dxa"/>
            <w:vAlign w:val="center"/>
          </w:tcPr>
          <w:p w14:paraId="78DA4107" w14:textId="77777777" w:rsidR="0024062B" w:rsidRPr="0073474E" w:rsidRDefault="00000000" w:rsidP="00A33EB7">
            <w:pPr>
              <w:pStyle w:val="TableParagraph"/>
              <w:ind w:left="122" w:right="112"/>
              <w:jc w:val="center"/>
              <w:rPr>
                <w:rFonts w:ascii="仿宋_GB2312" w:eastAsia="仿宋_GB2312" w:hint="eastAsia"/>
                <w:sz w:val="28"/>
                <w:szCs w:val="28"/>
              </w:rPr>
            </w:pPr>
            <w:r w:rsidRPr="0073474E">
              <w:rPr>
                <w:rFonts w:ascii="仿宋_GB2312" w:eastAsia="仿宋_GB2312" w:hint="eastAsia"/>
                <w:sz w:val="28"/>
                <w:szCs w:val="28"/>
              </w:rPr>
              <w:t>10</w:t>
            </w:r>
          </w:p>
        </w:tc>
      </w:tr>
      <w:tr w:rsidR="0024062B" w14:paraId="76F83525" w14:textId="77777777" w:rsidTr="00A33EB7">
        <w:trPr>
          <w:cantSplit/>
          <w:trHeight w:val="727"/>
        </w:trPr>
        <w:tc>
          <w:tcPr>
            <w:tcW w:w="1899" w:type="dxa"/>
            <w:vMerge w:val="restart"/>
          </w:tcPr>
          <w:p w14:paraId="0AE424DD" w14:textId="77777777" w:rsidR="0024062B" w:rsidRPr="0073474E" w:rsidRDefault="0024062B" w:rsidP="0073474E">
            <w:pPr>
              <w:pStyle w:val="TableParagraph"/>
              <w:jc w:val="both"/>
              <w:rPr>
                <w:rFonts w:ascii="仿宋_GB2312" w:eastAsia="仿宋_GB2312" w:hint="eastAsia"/>
                <w:sz w:val="28"/>
                <w:szCs w:val="28"/>
                <w:lang w:eastAsia="zh-CN"/>
              </w:rPr>
            </w:pPr>
          </w:p>
          <w:p w14:paraId="6D66DA4B" w14:textId="77777777" w:rsidR="0024062B" w:rsidRPr="0073474E" w:rsidRDefault="0024062B" w:rsidP="0073474E">
            <w:pPr>
              <w:pStyle w:val="TableParagraph"/>
              <w:jc w:val="both"/>
              <w:rPr>
                <w:rFonts w:ascii="仿宋_GB2312" w:eastAsia="仿宋_GB2312" w:hint="eastAsia"/>
                <w:sz w:val="28"/>
                <w:szCs w:val="28"/>
                <w:lang w:eastAsia="zh-CN"/>
              </w:rPr>
            </w:pPr>
          </w:p>
          <w:p w14:paraId="1DD16F4D" w14:textId="77777777" w:rsidR="0024062B" w:rsidRPr="0073474E" w:rsidRDefault="0024062B" w:rsidP="0073474E">
            <w:pPr>
              <w:pStyle w:val="TableParagraph"/>
              <w:jc w:val="both"/>
              <w:rPr>
                <w:rFonts w:ascii="仿宋_GB2312" w:eastAsia="仿宋_GB2312" w:hint="eastAsia"/>
                <w:sz w:val="28"/>
                <w:szCs w:val="28"/>
                <w:lang w:eastAsia="zh-CN"/>
              </w:rPr>
            </w:pPr>
          </w:p>
          <w:p w14:paraId="06A7A0C9" w14:textId="77777777" w:rsidR="0024062B" w:rsidRPr="0073474E" w:rsidRDefault="0024062B" w:rsidP="0073474E">
            <w:pPr>
              <w:pStyle w:val="TableParagraph"/>
              <w:jc w:val="both"/>
              <w:rPr>
                <w:rFonts w:ascii="仿宋_GB2312" w:eastAsia="仿宋_GB2312" w:hint="eastAsia"/>
                <w:sz w:val="28"/>
                <w:szCs w:val="28"/>
                <w:lang w:eastAsia="zh-CN"/>
              </w:rPr>
            </w:pPr>
          </w:p>
          <w:p w14:paraId="67D00141" w14:textId="77777777" w:rsidR="0024062B" w:rsidRPr="0073474E" w:rsidRDefault="0024062B" w:rsidP="0073474E">
            <w:pPr>
              <w:pStyle w:val="TableParagraph"/>
              <w:jc w:val="both"/>
              <w:rPr>
                <w:rFonts w:ascii="仿宋_GB2312" w:eastAsia="仿宋_GB2312" w:hint="eastAsia"/>
                <w:sz w:val="28"/>
                <w:szCs w:val="28"/>
                <w:lang w:eastAsia="zh-CN"/>
              </w:rPr>
            </w:pPr>
          </w:p>
          <w:p w14:paraId="31CD0A55" w14:textId="77777777" w:rsidR="0024062B" w:rsidRPr="0073474E" w:rsidRDefault="0024062B" w:rsidP="0073474E">
            <w:pPr>
              <w:pStyle w:val="TableParagraph"/>
              <w:jc w:val="both"/>
              <w:rPr>
                <w:rFonts w:ascii="仿宋_GB2312" w:eastAsia="仿宋_GB2312" w:hint="eastAsia"/>
                <w:sz w:val="28"/>
                <w:szCs w:val="28"/>
                <w:lang w:eastAsia="zh-CN"/>
              </w:rPr>
            </w:pPr>
          </w:p>
          <w:p w14:paraId="2212320D" w14:textId="77777777" w:rsidR="0024062B" w:rsidRPr="0073474E" w:rsidRDefault="00000000" w:rsidP="0073474E">
            <w:pPr>
              <w:pStyle w:val="TableParagraph"/>
              <w:spacing w:line="242" w:lineRule="auto"/>
              <w:ind w:left="528" w:right="376" w:hanging="140"/>
              <w:jc w:val="both"/>
              <w:rPr>
                <w:rFonts w:ascii="仿宋_GB2312" w:eastAsia="仿宋_GB2312" w:hint="eastAsia"/>
                <w:sz w:val="28"/>
                <w:szCs w:val="28"/>
                <w:lang w:eastAsia="zh-CN"/>
              </w:rPr>
            </w:pPr>
            <w:r w:rsidRPr="0073474E">
              <w:rPr>
                <w:rFonts w:ascii="仿宋_GB2312" w:eastAsia="仿宋_GB2312" w:hint="eastAsia"/>
                <w:sz w:val="28"/>
                <w:szCs w:val="28"/>
                <w:lang w:eastAsia="zh-CN"/>
              </w:rPr>
              <w:t>试卷质量及改进</w:t>
            </w:r>
          </w:p>
          <w:p w14:paraId="2F16E807" w14:textId="334964D6" w:rsidR="0024062B" w:rsidRPr="0073474E" w:rsidRDefault="00000000" w:rsidP="0073474E">
            <w:pPr>
              <w:pStyle w:val="TableParagraph"/>
              <w:ind w:left="353"/>
              <w:jc w:val="both"/>
              <w:rPr>
                <w:rFonts w:ascii="仿宋_GB2312" w:eastAsia="仿宋_GB2312" w:hint="eastAsia"/>
                <w:sz w:val="28"/>
                <w:szCs w:val="28"/>
                <w:lang w:eastAsia="zh-CN"/>
              </w:rPr>
            </w:pPr>
            <w:r w:rsidRPr="0073474E">
              <w:rPr>
                <w:rFonts w:ascii="仿宋_GB2312" w:eastAsia="仿宋_GB2312" w:hint="eastAsia"/>
                <w:sz w:val="28"/>
                <w:szCs w:val="28"/>
                <w:lang w:eastAsia="zh-CN"/>
              </w:rPr>
              <w:t>（35分）</w:t>
            </w:r>
          </w:p>
        </w:tc>
        <w:tc>
          <w:tcPr>
            <w:tcW w:w="7315" w:type="dxa"/>
            <w:gridSpan w:val="3"/>
            <w:vAlign w:val="center"/>
          </w:tcPr>
          <w:p w14:paraId="1CD01D13" w14:textId="77777777" w:rsidR="0024062B" w:rsidRPr="0073474E" w:rsidRDefault="00000000" w:rsidP="00A33EB7">
            <w:pPr>
              <w:pStyle w:val="TableParagraph"/>
              <w:spacing w:line="360" w:lineRule="atLeast"/>
              <w:ind w:left="107" w:right="95"/>
              <w:jc w:val="both"/>
              <w:rPr>
                <w:rFonts w:ascii="仿宋_GB2312" w:eastAsia="仿宋_GB2312" w:hint="eastAsia"/>
                <w:sz w:val="28"/>
                <w:szCs w:val="28"/>
                <w:lang w:eastAsia="zh-CN"/>
              </w:rPr>
            </w:pPr>
            <w:r w:rsidRPr="0073474E">
              <w:rPr>
                <w:rFonts w:ascii="仿宋_GB2312" w:eastAsia="仿宋_GB2312" w:hint="eastAsia"/>
                <w:sz w:val="28"/>
                <w:szCs w:val="28"/>
                <w:lang w:eastAsia="zh-CN"/>
              </w:rPr>
              <w:t>提交材料中包括试卷分析报告，且报告中包含以下内容：</w:t>
            </w:r>
          </w:p>
        </w:tc>
      </w:tr>
      <w:tr w:rsidR="0024062B" w14:paraId="0FD92905" w14:textId="77777777" w:rsidTr="00A33EB7">
        <w:trPr>
          <w:cantSplit/>
          <w:trHeight w:val="1088"/>
        </w:trPr>
        <w:tc>
          <w:tcPr>
            <w:tcW w:w="1899" w:type="dxa"/>
            <w:vMerge/>
            <w:tcBorders>
              <w:top w:val="nil"/>
            </w:tcBorders>
          </w:tcPr>
          <w:p w14:paraId="2B1BC514" w14:textId="77777777" w:rsidR="0024062B" w:rsidRPr="0073474E" w:rsidRDefault="0024062B" w:rsidP="0073474E">
            <w:pPr>
              <w:rPr>
                <w:rFonts w:hint="eastAsia"/>
                <w:sz w:val="28"/>
                <w:szCs w:val="28"/>
                <w:lang w:eastAsia="zh-CN"/>
              </w:rPr>
            </w:pPr>
          </w:p>
        </w:tc>
        <w:tc>
          <w:tcPr>
            <w:tcW w:w="544" w:type="dxa"/>
            <w:vAlign w:val="center"/>
          </w:tcPr>
          <w:p w14:paraId="1B170436"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1</w:t>
            </w:r>
          </w:p>
        </w:tc>
        <w:tc>
          <w:tcPr>
            <w:tcW w:w="5812" w:type="dxa"/>
            <w:vAlign w:val="center"/>
          </w:tcPr>
          <w:p w14:paraId="5D095220" w14:textId="77777777" w:rsidR="0024062B" w:rsidRPr="0073474E" w:rsidRDefault="00000000" w:rsidP="00A33EB7">
            <w:pPr>
              <w:pStyle w:val="TableParagraph"/>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基本信息</w:t>
            </w:r>
          </w:p>
          <w:p w14:paraId="49A06C8B" w14:textId="77777777" w:rsidR="0024062B" w:rsidRPr="0073474E" w:rsidRDefault="00000000" w:rsidP="00A33EB7">
            <w:pPr>
              <w:pStyle w:val="TableParagraph"/>
              <w:spacing w:line="360" w:lineRule="atLeast"/>
              <w:ind w:left="108" w:right="217"/>
              <w:jc w:val="both"/>
              <w:rPr>
                <w:rFonts w:ascii="仿宋_GB2312" w:eastAsia="仿宋_GB2312" w:hint="eastAsia"/>
                <w:sz w:val="28"/>
                <w:szCs w:val="28"/>
                <w:lang w:eastAsia="zh-CN"/>
              </w:rPr>
            </w:pPr>
            <w:r w:rsidRPr="0073474E">
              <w:rPr>
                <w:rFonts w:ascii="仿宋_GB2312" w:eastAsia="仿宋_GB2312" w:hint="eastAsia"/>
                <w:sz w:val="28"/>
                <w:szCs w:val="28"/>
                <w:lang w:eastAsia="zh-CN"/>
              </w:rPr>
              <w:t>参与测试人数、成绩分布、平均分、中位数、标准差等。</w:t>
            </w:r>
          </w:p>
        </w:tc>
        <w:tc>
          <w:tcPr>
            <w:tcW w:w="959" w:type="dxa"/>
            <w:vAlign w:val="center"/>
          </w:tcPr>
          <w:p w14:paraId="4725CA92" w14:textId="77777777" w:rsidR="0024062B" w:rsidRPr="0073474E" w:rsidRDefault="00000000" w:rsidP="00A33EB7">
            <w:pPr>
              <w:pStyle w:val="TableParagraph"/>
              <w:ind w:left="8"/>
              <w:jc w:val="center"/>
              <w:rPr>
                <w:rFonts w:ascii="仿宋_GB2312" w:eastAsia="仿宋_GB2312" w:hint="eastAsia"/>
                <w:sz w:val="28"/>
                <w:szCs w:val="28"/>
              </w:rPr>
            </w:pPr>
            <w:r w:rsidRPr="0073474E">
              <w:rPr>
                <w:rFonts w:ascii="仿宋_GB2312" w:eastAsia="仿宋_GB2312" w:hint="eastAsia"/>
                <w:sz w:val="28"/>
                <w:szCs w:val="28"/>
              </w:rPr>
              <w:t>5</w:t>
            </w:r>
          </w:p>
        </w:tc>
      </w:tr>
      <w:tr w:rsidR="0024062B" w14:paraId="01DDBD41" w14:textId="77777777" w:rsidTr="00A33EB7">
        <w:trPr>
          <w:cantSplit/>
          <w:trHeight w:val="1879"/>
        </w:trPr>
        <w:tc>
          <w:tcPr>
            <w:tcW w:w="1899" w:type="dxa"/>
            <w:vMerge/>
            <w:tcBorders>
              <w:top w:val="nil"/>
            </w:tcBorders>
          </w:tcPr>
          <w:p w14:paraId="19076076" w14:textId="77777777" w:rsidR="0024062B" w:rsidRPr="0073474E" w:rsidRDefault="0024062B" w:rsidP="0073474E">
            <w:pPr>
              <w:rPr>
                <w:rFonts w:hint="eastAsia"/>
                <w:sz w:val="28"/>
                <w:szCs w:val="28"/>
              </w:rPr>
            </w:pPr>
          </w:p>
        </w:tc>
        <w:tc>
          <w:tcPr>
            <w:tcW w:w="544" w:type="dxa"/>
            <w:vAlign w:val="center"/>
          </w:tcPr>
          <w:p w14:paraId="419BB32B"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2</w:t>
            </w:r>
          </w:p>
        </w:tc>
        <w:tc>
          <w:tcPr>
            <w:tcW w:w="5812" w:type="dxa"/>
            <w:vAlign w:val="center"/>
          </w:tcPr>
          <w:p w14:paraId="0D354427" w14:textId="77777777" w:rsidR="0024062B" w:rsidRPr="0073474E" w:rsidRDefault="00000000" w:rsidP="00A33EB7">
            <w:pPr>
              <w:pStyle w:val="TableParagraph"/>
              <w:ind w:left="108"/>
              <w:jc w:val="both"/>
              <w:rPr>
                <w:rFonts w:ascii="仿宋_GB2312" w:eastAsia="仿宋_GB2312" w:hint="eastAsia"/>
                <w:sz w:val="28"/>
                <w:szCs w:val="28"/>
              </w:rPr>
            </w:pPr>
            <w:r w:rsidRPr="0073474E">
              <w:rPr>
                <w:rFonts w:ascii="仿宋_GB2312" w:eastAsia="仿宋_GB2312" w:hint="eastAsia"/>
                <w:sz w:val="28"/>
                <w:szCs w:val="28"/>
              </w:rPr>
              <w:t>试题、试卷分析</w:t>
            </w:r>
          </w:p>
          <w:p w14:paraId="4F84433D" w14:textId="77777777" w:rsidR="0024062B" w:rsidRPr="0073474E" w:rsidRDefault="00000000" w:rsidP="00A33EB7">
            <w:pPr>
              <w:pStyle w:val="TableParagraph"/>
              <w:numPr>
                <w:ilvl w:val="0"/>
                <w:numId w:val="9"/>
              </w:numPr>
              <w:tabs>
                <w:tab w:val="left" w:pos="811"/>
              </w:tabs>
              <w:ind w:hanging="703"/>
              <w:jc w:val="both"/>
              <w:rPr>
                <w:rFonts w:ascii="仿宋_GB2312" w:eastAsia="仿宋_GB2312" w:hint="eastAsia"/>
                <w:sz w:val="28"/>
                <w:szCs w:val="28"/>
              </w:rPr>
            </w:pPr>
            <w:r w:rsidRPr="0073474E">
              <w:rPr>
                <w:rFonts w:ascii="仿宋_GB2312" w:eastAsia="仿宋_GB2312" w:hint="eastAsia"/>
                <w:spacing w:val="-3"/>
                <w:sz w:val="28"/>
                <w:szCs w:val="28"/>
              </w:rPr>
              <w:t>各试题难度和区分度；</w:t>
            </w:r>
          </w:p>
          <w:p w14:paraId="20146868" w14:textId="77777777" w:rsidR="0024062B" w:rsidRPr="0073474E" w:rsidRDefault="00000000" w:rsidP="00A33EB7">
            <w:pPr>
              <w:pStyle w:val="TableParagraph"/>
              <w:numPr>
                <w:ilvl w:val="0"/>
                <w:numId w:val="9"/>
              </w:numPr>
              <w:tabs>
                <w:tab w:val="left" w:pos="811"/>
              </w:tabs>
              <w:ind w:hanging="703"/>
              <w:jc w:val="both"/>
              <w:rPr>
                <w:rFonts w:ascii="仿宋_GB2312" w:eastAsia="仿宋_GB2312" w:hint="eastAsia"/>
                <w:sz w:val="28"/>
                <w:szCs w:val="28"/>
              </w:rPr>
            </w:pPr>
            <w:r w:rsidRPr="0073474E">
              <w:rPr>
                <w:rFonts w:ascii="仿宋_GB2312" w:eastAsia="仿宋_GB2312" w:hint="eastAsia"/>
                <w:spacing w:val="-3"/>
                <w:sz w:val="28"/>
                <w:szCs w:val="28"/>
              </w:rPr>
              <w:t>试卷难度和区分度；</w:t>
            </w:r>
          </w:p>
          <w:p w14:paraId="49F6312D" w14:textId="77777777" w:rsidR="0024062B" w:rsidRPr="0073474E" w:rsidRDefault="00000000" w:rsidP="00A33EB7">
            <w:pPr>
              <w:pStyle w:val="TableParagraph"/>
              <w:numPr>
                <w:ilvl w:val="0"/>
                <w:numId w:val="9"/>
              </w:numPr>
              <w:tabs>
                <w:tab w:val="left" w:pos="811"/>
              </w:tabs>
              <w:ind w:hanging="703"/>
              <w:jc w:val="both"/>
              <w:rPr>
                <w:rFonts w:ascii="仿宋_GB2312" w:eastAsia="仿宋_GB2312" w:hint="eastAsia"/>
                <w:sz w:val="28"/>
                <w:szCs w:val="28"/>
              </w:rPr>
            </w:pPr>
            <w:r w:rsidRPr="0073474E">
              <w:rPr>
                <w:rFonts w:ascii="仿宋_GB2312" w:eastAsia="仿宋_GB2312" w:hint="eastAsia"/>
                <w:spacing w:val="-3"/>
                <w:sz w:val="28"/>
                <w:szCs w:val="28"/>
              </w:rPr>
              <w:t>试卷信度和效度；</w:t>
            </w:r>
          </w:p>
          <w:p w14:paraId="04C96B8F" w14:textId="77777777" w:rsidR="0024062B" w:rsidRPr="0073474E" w:rsidRDefault="00000000" w:rsidP="00A33EB7">
            <w:pPr>
              <w:pStyle w:val="TableParagraph"/>
              <w:numPr>
                <w:ilvl w:val="0"/>
                <w:numId w:val="9"/>
              </w:numPr>
              <w:tabs>
                <w:tab w:val="left" w:pos="811"/>
              </w:tabs>
              <w:ind w:hanging="703"/>
              <w:jc w:val="both"/>
              <w:rPr>
                <w:rFonts w:ascii="仿宋_GB2312" w:eastAsia="仿宋_GB2312" w:hint="eastAsia"/>
                <w:sz w:val="28"/>
                <w:szCs w:val="28"/>
              </w:rPr>
            </w:pPr>
            <w:r w:rsidRPr="0073474E">
              <w:rPr>
                <w:rFonts w:ascii="仿宋_GB2312" w:eastAsia="仿宋_GB2312" w:hint="eastAsia"/>
                <w:spacing w:val="-3"/>
                <w:sz w:val="28"/>
                <w:szCs w:val="28"/>
              </w:rPr>
              <w:t>试题特征曲线。</w:t>
            </w:r>
          </w:p>
        </w:tc>
        <w:tc>
          <w:tcPr>
            <w:tcW w:w="959" w:type="dxa"/>
            <w:vAlign w:val="center"/>
          </w:tcPr>
          <w:p w14:paraId="041056C7" w14:textId="77777777" w:rsidR="0024062B" w:rsidRPr="0073474E" w:rsidRDefault="00000000" w:rsidP="00A33EB7">
            <w:pPr>
              <w:pStyle w:val="TableParagraph"/>
              <w:ind w:left="122" w:right="112"/>
              <w:jc w:val="center"/>
              <w:rPr>
                <w:rFonts w:ascii="仿宋_GB2312" w:eastAsia="仿宋_GB2312" w:hint="eastAsia"/>
                <w:sz w:val="28"/>
                <w:szCs w:val="28"/>
              </w:rPr>
            </w:pPr>
            <w:r w:rsidRPr="0073474E">
              <w:rPr>
                <w:rFonts w:ascii="仿宋_GB2312" w:eastAsia="仿宋_GB2312" w:hint="eastAsia"/>
                <w:sz w:val="28"/>
                <w:szCs w:val="28"/>
              </w:rPr>
              <w:t>10</w:t>
            </w:r>
          </w:p>
        </w:tc>
      </w:tr>
      <w:tr w:rsidR="0024062B" w14:paraId="5B5B1772" w14:textId="77777777" w:rsidTr="00A33EB7">
        <w:trPr>
          <w:cantSplit/>
          <w:trHeight w:val="725"/>
        </w:trPr>
        <w:tc>
          <w:tcPr>
            <w:tcW w:w="1899" w:type="dxa"/>
            <w:vMerge/>
            <w:tcBorders>
              <w:top w:val="nil"/>
            </w:tcBorders>
          </w:tcPr>
          <w:p w14:paraId="32B2197E" w14:textId="77777777" w:rsidR="0024062B" w:rsidRPr="0073474E" w:rsidRDefault="0024062B" w:rsidP="0073474E">
            <w:pPr>
              <w:rPr>
                <w:rFonts w:hint="eastAsia"/>
                <w:sz w:val="28"/>
                <w:szCs w:val="28"/>
              </w:rPr>
            </w:pPr>
          </w:p>
        </w:tc>
        <w:tc>
          <w:tcPr>
            <w:tcW w:w="544" w:type="dxa"/>
            <w:vAlign w:val="center"/>
          </w:tcPr>
          <w:p w14:paraId="7588B710"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3</w:t>
            </w:r>
          </w:p>
        </w:tc>
        <w:tc>
          <w:tcPr>
            <w:tcW w:w="5812" w:type="dxa"/>
            <w:vAlign w:val="center"/>
          </w:tcPr>
          <w:p w14:paraId="760EACB9" w14:textId="3E7B582E" w:rsidR="0024062B" w:rsidRPr="0073474E" w:rsidRDefault="00000000" w:rsidP="00A33EB7">
            <w:pPr>
              <w:pStyle w:val="TableParagraph"/>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合理利用教育测量学原理和方法，正确解读试卷分析报告中的指标和数据。</w:t>
            </w:r>
          </w:p>
        </w:tc>
        <w:tc>
          <w:tcPr>
            <w:tcW w:w="959" w:type="dxa"/>
            <w:vAlign w:val="center"/>
          </w:tcPr>
          <w:p w14:paraId="2C051DF5" w14:textId="77777777" w:rsidR="0024062B" w:rsidRPr="0073474E" w:rsidRDefault="00000000" w:rsidP="00A33EB7">
            <w:pPr>
              <w:pStyle w:val="TableParagraph"/>
              <w:ind w:left="122" w:right="114"/>
              <w:jc w:val="center"/>
              <w:rPr>
                <w:rFonts w:ascii="仿宋_GB2312" w:eastAsia="仿宋_GB2312" w:hint="eastAsia"/>
                <w:sz w:val="28"/>
                <w:szCs w:val="28"/>
              </w:rPr>
            </w:pPr>
            <w:r w:rsidRPr="0073474E">
              <w:rPr>
                <w:rFonts w:ascii="仿宋_GB2312" w:eastAsia="仿宋_GB2312" w:hint="eastAsia"/>
                <w:sz w:val="28"/>
                <w:szCs w:val="28"/>
              </w:rPr>
              <w:t>10</w:t>
            </w:r>
          </w:p>
        </w:tc>
      </w:tr>
      <w:tr w:rsidR="0024062B" w14:paraId="4758098C" w14:textId="77777777" w:rsidTr="00A33EB7">
        <w:trPr>
          <w:cantSplit/>
          <w:trHeight w:val="726"/>
        </w:trPr>
        <w:tc>
          <w:tcPr>
            <w:tcW w:w="1899" w:type="dxa"/>
            <w:vMerge/>
            <w:tcBorders>
              <w:top w:val="nil"/>
            </w:tcBorders>
          </w:tcPr>
          <w:p w14:paraId="509F4947" w14:textId="77777777" w:rsidR="0024062B" w:rsidRPr="0073474E" w:rsidRDefault="0024062B" w:rsidP="0073474E">
            <w:pPr>
              <w:rPr>
                <w:rFonts w:hint="eastAsia"/>
                <w:sz w:val="28"/>
                <w:szCs w:val="28"/>
              </w:rPr>
            </w:pPr>
          </w:p>
        </w:tc>
        <w:tc>
          <w:tcPr>
            <w:tcW w:w="544" w:type="dxa"/>
            <w:vAlign w:val="center"/>
          </w:tcPr>
          <w:p w14:paraId="09CB12F8" w14:textId="77777777" w:rsidR="0024062B" w:rsidRPr="0073474E" w:rsidRDefault="00000000" w:rsidP="00A33EB7">
            <w:pPr>
              <w:pStyle w:val="TableParagraph"/>
              <w:ind w:left="186"/>
              <w:jc w:val="both"/>
              <w:rPr>
                <w:rFonts w:ascii="仿宋_GB2312" w:eastAsia="仿宋_GB2312" w:hint="eastAsia"/>
                <w:sz w:val="28"/>
                <w:szCs w:val="28"/>
              </w:rPr>
            </w:pPr>
            <w:r w:rsidRPr="0073474E">
              <w:rPr>
                <w:rFonts w:ascii="仿宋_GB2312" w:eastAsia="仿宋_GB2312" w:hint="eastAsia"/>
                <w:sz w:val="28"/>
                <w:szCs w:val="28"/>
              </w:rPr>
              <w:t>4</w:t>
            </w:r>
          </w:p>
        </w:tc>
        <w:tc>
          <w:tcPr>
            <w:tcW w:w="5812" w:type="dxa"/>
            <w:vAlign w:val="center"/>
          </w:tcPr>
          <w:p w14:paraId="6FFF643B" w14:textId="1CF2C517" w:rsidR="0024062B" w:rsidRPr="0073474E" w:rsidRDefault="00000000" w:rsidP="00A33EB7">
            <w:pPr>
              <w:pStyle w:val="TableParagraph"/>
              <w:ind w:left="108"/>
              <w:jc w:val="both"/>
              <w:rPr>
                <w:rFonts w:ascii="仿宋_GB2312" w:eastAsia="仿宋_GB2312" w:hint="eastAsia"/>
                <w:sz w:val="28"/>
                <w:szCs w:val="28"/>
                <w:lang w:eastAsia="zh-CN"/>
              </w:rPr>
            </w:pPr>
            <w:r w:rsidRPr="0073474E">
              <w:rPr>
                <w:rFonts w:ascii="仿宋_GB2312" w:eastAsia="仿宋_GB2312" w:hint="eastAsia"/>
                <w:sz w:val="28"/>
                <w:szCs w:val="28"/>
                <w:lang w:eastAsia="zh-CN"/>
              </w:rPr>
              <w:t>能够发现学生能力和教师教学过程中存在的问题及原因，并提出改进措施。</w:t>
            </w:r>
          </w:p>
        </w:tc>
        <w:tc>
          <w:tcPr>
            <w:tcW w:w="959" w:type="dxa"/>
            <w:vAlign w:val="center"/>
          </w:tcPr>
          <w:p w14:paraId="33B524F8" w14:textId="77777777" w:rsidR="0024062B" w:rsidRPr="0073474E" w:rsidRDefault="00000000" w:rsidP="00A33EB7">
            <w:pPr>
              <w:pStyle w:val="TableParagraph"/>
              <w:ind w:left="122" w:right="112"/>
              <w:jc w:val="center"/>
              <w:rPr>
                <w:rFonts w:ascii="仿宋_GB2312" w:eastAsia="仿宋_GB2312" w:hint="eastAsia"/>
                <w:sz w:val="28"/>
                <w:szCs w:val="28"/>
              </w:rPr>
            </w:pPr>
            <w:r w:rsidRPr="0073474E">
              <w:rPr>
                <w:rFonts w:ascii="仿宋_GB2312" w:eastAsia="仿宋_GB2312" w:hint="eastAsia"/>
                <w:sz w:val="28"/>
                <w:szCs w:val="28"/>
              </w:rPr>
              <w:t>10</w:t>
            </w:r>
          </w:p>
        </w:tc>
      </w:tr>
    </w:tbl>
    <w:p w14:paraId="438B1357" w14:textId="7D67EE18" w:rsidR="0024062B" w:rsidRPr="00A33EB7" w:rsidRDefault="0024062B" w:rsidP="00D75539">
      <w:pPr>
        <w:pStyle w:val="a3"/>
        <w:spacing w:before="27"/>
        <w:rPr>
          <w:rFonts w:hint="eastAsia"/>
          <w:vanish/>
          <w:lang w:eastAsia="zh-CN"/>
        </w:rPr>
      </w:pPr>
    </w:p>
    <w:sectPr w:rsidR="0024062B" w:rsidRPr="00A33EB7" w:rsidSect="00D75539">
      <w:footerReference w:type="default" r:id="rId7"/>
      <w:pgSz w:w="11900" w:h="16840"/>
      <w:pgMar w:top="1420" w:right="1160" w:bottom="1440" w:left="1520" w:header="0" w:footer="1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2930" w14:textId="77777777" w:rsidR="0051611E" w:rsidRDefault="0051611E">
      <w:pPr>
        <w:rPr>
          <w:rFonts w:hint="eastAsia"/>
        </w:rPr>
      </w:pPr>
      <w:r>
        <w:separator/>
      </w:r>
    </w:p>
  </w:endnote>
  <w:endnote w:type="continuationSeparator" w:id="0">
    <w:p w14:paraId="01D5C05E" w14:textId="77777777" w:rsidR="0051611E" w:rsidRDefault="005161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942" w14:textId="77777777" w:rsidR="0024062B" w:rsidRDefault="00000000">
    <w:pPr>
      <w:pStyle w:val="a3"/>
      <w:spacing w:line="14" w:lineRule="auto"/>
      <w:rPr>
        <w:rFonts w:hint="eastAsia"/>
        <w:sz w:val="16"/>
      </w:rPr>
    </w:pPr>
    <w:r>
      <w:rPr>
        <w:rFonts w:hint="eastAsia"/>
      </w:rPr>
      <w:pict w14:anchorId="0C2A5568">
        <v:shapetype id="_x0000_t202" coordsize="21600,21600" o:spt="202" path="m,l,21600r21600,l21600,xe">
          <v:stroke joinstyle="miter"/>
          <v:path gradientshapeok="t" o:connecttype="rect"/>
        </v:shapetype>
        <v:shape id="_x0000_s1025" type="#_x0000_t202" style="position:absolute;margin-left:293.5pt;margin-top:753.85pt;width:38pt;height:14pt;z-index:-251658752;mso-position-horizontal-relative:page;mso-position-vertical-relative:page" filled="f" stroked="f">
          <v:textbox inset="0,0,0,0">
            <w:txbxContent>
              <w:p w14:paraId="50F089A8" w14:textId="77777777" w:rsidR="0024062B" w:rsidRDefault="00000000">
                <w:pPr>
                  <w:spacing w:line="280" w:lineRule="exact"/>
                  <w:ind w:left="20"/>
                  <w:rPr>
                    <w:rFonts w:ascii="宋体" w:hint="eastAsia"/>
                    <w:sz w:val="24"/>
                  </w:rPr>
                </w:pPr>
                <w:r>
                  <w:rPr>
                    <w:rFonts w:ascii="宋体"/>
                    <w:sz w:val="24"/>
                  </w:rPr>
                  <w:t xml:space="preserve">- </w:t>
                </w:r>
                <w:r>
                  <w:fldChar w:fldCharType="begin"/>
                </w:r>
                <w:r>
                  <w:rPr>
                    <w:rFonts w:ascii="宋体"/>
                    <w:sz w:val="24"/>
                  </w:rPr>
                  <w:instrText xml:space="preserve"> PAGE </w:instrText>
                </w:r>
                <w:r>
                  <w:fldChar w:fldCharType="separate"/>
                </w:r>
                <w:r>
                  <w:t>18</w:t>
                </w:r>
                <w:r>
                  <w:fldChar w:fldCharType="end"/>
                </w:r>
                <w:r>
                  <w:rPr>
                    <w:rFonts w:ascii="宋体"/>
                    <w:sz w:val="24"/>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3A61" w14:textId="77777777" w:rsidR="0051611E" w:rsidRDefault="0051611E">
      <w:pPr>
        <w:rPr>
          <w:rFonts w:hint="eastAsia"/>
        </w:rPr>
      </w:pPr>
      <w:r>
        <w:separator/>
      </w:r>
    </w:p>
  </w:footnote>
  <w:footnote w:type="continuationSeparator" w:id="0">
    <w:p w14:paraId="13EF5856" w14:textId="77777777" w:rsidR="0051611E" w:rsidRDefault="005161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DFF"/>
    <w:multiLevelType w:val="hybridMultilevel"/>
    <w:tmpl w:val="DD302FFC"/>
    <w:lvl w:ilvl="0" w:tplc="379CB6FC">
      <w:start w:val="1"/>
      <w:numFmt w:val="decimal"/>
      <w:lvlText w:val="%1."/>
      <w:lvlJc w:val="left"/>
      <w:pPr>
        <w:ind w:left="1679" w:hanging="240"/>
        <w:jc w:val="right"/>
      </w:pPr>
      <w:rPr>
        <w:rFonts w:ascii="Times New Roman" w:eastAsia="Times New Roman" w:hAnsi="Times New Roman" w:cs="Times New Roman" w:hint="default"/>
        <w:b/>
        <w:bCs/>
        <w:spacing w:val="-8"/>
        <w:w w:val="99"/>
        <w:sz w:val="30"/>
        <w:szCs w:val="30"/>
      </w:rPr>
    </w:lvl>
    <w:lvl w:ilvl="1" w:tplc="6678902A">
      <w:start w:val="1"/>
      <w:numFmt w:val="decimal"/>
      <w:lvlText w:val="%2."/>
      <w:lvlJc w:val="left"/>
      <w:pPr>
        <w:ind w:left="1440" w:hanging="240"/>
        <w:jc w:val="right"/>
      </w:pPr>
      <w:rPr>
        <w:rFonts w:ascii="Times New Roman" w:eastAsia="Times New Roman" w:hAnsi="Times New Roman" w:cs="Times New Roman" w:hint="default"/>
        <w:b/>
        <w:bCs/>
        <w:spacing w:val="-8"/>
        <w:w w:val="99"/>
        <w:sz w:val="30"/>
        <w:szCs w:val="30"/>
      </w:rPr>
    </w:lvl>
    <w:lvl w:ilvl="2" w:tplc="435816FA">
      <w:start w:val="1"/>
      <w:numFmt w:val="decimal"/>
      <w:lvlText w:val="%3."/>
      <w:lvlJc w:val="left"/>
      <w:pPr>
        <w:ind w:left="1679" w:hanging="240"/>
        <w:jc w:val="left"/>
      </w:pPr>
      <w:rPr>
        <w:rFonts w:ascii="Times New Roman" w:eastAsia="Times New Roman" w:hAnsi="Times New Roman" w:cs="Times New Roman" w:hint="default"/>
        <w:spacing w:val="-8"/>
        <w:w w:val="99"/>
        <w:sz w:val="30"/>
        <w:szCs w:val="30"/>
      </w:rPr>
    </w:lvl>
    <w:lvl w:ilvl="3" w:tplc="C35E6AE2">
      <w:numFmt w:val="bullet"/>
      <w:lvlText w:val="•"/>
      <w:lvlJc w:val="left"/>
      <w:pPr>
        <w:ind w:left="3632" w:hanging="240"/>
      </w:pPr>
      <w:rPr>
        <w:rFonts w:hint="default"/>
      </w:rPr>
    </w:lvl>
    <w:lvl w:ilvl="4" w:tplc="EB827D18">
      <w:numFmt w:val="bullet"/>
      <w:lvlText w:val="•"/>
      <w:lvlJc w:val="left"/>
      <w:pPr>
        <w:ind w:left="4608" w:hanging="240"/>
      </w:pPr>
      <w:rPr>
        <w:rFonts w:hint="default"/>
      </w:rPr>
    </w:lvl>
    <w:lvl w:ilvl="5" w:tplc="5FF6BF04">
      <w:numFmt w:val="bullet"/>
      <w:lvlText w:val="•"/>
      <w:lvlJc w:val="left"/>
      <w:pPr>
        <w:ind w:left="5584" w:hanging="240"/>
      </w:pPr>
      <w:rPr>
        <w:rFonts w:hint="default"/>
      </w:rPr>
    </w:lvl>
    <w:lvl w:ilvl="6" w:tplc="A87286EC">
      <w:numFmt w:val="bullet"/>
      <w:lvlText w:val="•"/>
      <w:lvlJc w:val="left"/>
      <w:pPr>
        <w:ind w:left="6561" w:hanging="240"/>
      </w:pPr>
      <w:rPr>
        <w:rFonts w:hint="default"/>
      </w:rPr>
    </w:lvl>
    <w:lvl w:ilvl="7" w:tplc="89B8F352">
      <w:numFmt w:val="bullet"/>
      <w:lvlText w:val="•"/>
      <w:lvlJc w:val="left"/>
      <w:pPr>
        <w:ind w:left="7537" w:hanging="240"/>
      </w:pPr>
      <w:rPr>
        <w:rFonts w:hint="default"/>
      </w:rPr>
    </w:lvl>
    <w:lvl w:ilvl="8" w:tplc="5C70ACA4">
      <w:numFmt w:val="bullet"/>
      <w:lvlText w:val="•"/>
      <w:lvlJc w:val="left"/>
      <w:pPr>
        <w:ind w:left="8513" w:hanging="240"/>
      </w:pPr>
      <w:rPr>
        <w:rFonts w:hint="default"/>
      </w:rPr>
    </w:lvl>
  </w:abstractNum>
  <w:abstractNum w:abstractNumId="1" w15:restartNumberingAfterBreak="0">
    <w:nsid w:val="101F2FB6"/>
    <w:multiLevelType w:val="hybridMultilevel"/>
    <w:tmpl w:val="0C101EF2"/>
    <w:lvl w:ilvl="0" w:tplc="90966FA4">
      <w:start w:val="1"/>
      <w:numFmt w:val="decimal"/>
      <w:lvlText w:val="（%1）"/>
      <w:lvlJc w:val="left"/>
      <w:pPr>
        <w:ind w:left="1562" w:hanging="802"/>
        <w:jc w:val="left"/>
      </w:pPr>
      <w:rPr>
        <w:rFonts w:ascii="仿宋_GB2312" w:eastAsia="仿宋_GB2312" w:hAnsi="仿宋_GB2312" w:cs="仿宋_GB2312" w:hint="default"/>
        <w:b/>
        <w:bCs/>
        <w:w w:val="99"/>
        <w:sz w:val="30"/>
        <w:szCs w:val="30"/>
      </w:rPr>
    </w:lvl>
    <w:lvl w:ilvl="1" w:tplc="7ACC62F2">
      <w:numFmt w:val="bullet"/>
      <w:lvlText w:val="•"/>
      <w:lvlJc w:val="left"/>
      <w:pPr>
        <w:ind w:left="2268" w:hanging="802"/>
      </w:pPr>
      <w:rPr>
        <w:rFonts w:hint="default"/>
      </w:rPr>
    </w:lvl>
    <w:lvl w:ilvl="2" w:tplc="76AC1DE0">
      <w:numFmt w:val="bullet"/>
      <w:lvlText w:val="•"/>
      <w:lvlJc w:val="left"/>
      <w:pPr>
        <w:ind w:left="2976" w:hanging="802"/>
      </w:pPr>
      <w:rPr>
        <w:rFonts w:hint="default"/>
      </w:rPr>
    </w:lvl>
    <w:lvl w:ilvl="3" w:tplc="6BBA54BA">
      <w:numFmt w:val="bullet"/>
      <w:lvlText w:val="•"/>
      <w:lvlJc w:val="left"/>
      <w:pPr>
        <w:ind w:left="3684" w:hanging="802"/>
      </w:pPr>
      <w:rPr>
        <w:rFonts w:hint="default"/>
      </w:rPr>
    </w:lvl>
    <w:lvl w:ilvl="4" w:tplc="EAA0B30C">
      <w:numFmt w:val="bullet"/>
      <w:lvlText w:val="•"/>
      <w:lvlJc w:val="left"/>
      <w:pPr>
        <w:ind w:left="4392" w:hanging="802"/>
      </w:pPr>
      <w:rPr>
        <w:rFonts w:hint="default"/>
      </w:rPr>
    </w:lvl>
    <w:lvl w:ilvl="5" w:tplc="8266EF4C">
      <w:numFmt w:val="bullet"/>
      <w:lvlText w:val="•"/>
      <w:lvlJc w:val="left"/>
      <w:pPr>
        <w:ind w:left="5100" w:hanging="802"/>
      </w:pPr>
      <w:rPr>
        <w:rFonts w:hint="default"/>
      </w:rPr>
    </w:lvl>
    <w:lvl w:ilvl="6" w:tplc="CBA29864">
      <w:numFmt w:val="bullet"/>
      <w:lvlText w:val="•"/>
      <w:lvlJc w:val="left"/>
      <w:pPr>
        <w:ind w:left="5808" w:hanging="802"/>
      </w:pPr>
      <w:rPr>
        <w:rFonts w:hint="default"/>
      </w:rPr>
    </w:lvl>
    <w:lvl w:ilvl="7" w:tplc="9F68D756">
      <w:numFmt w:val="bullet"/>
      <w:lvlText w:val="•"/>
      <w:lvlJc w:val="left"/>
      <w:pPr>
        <w:ind w:left="6516" w:hanging="802"/>
      </w:pPr>
      <w:rPr>
        <w:rFonts w:hint="default"/>
      </w:rPr>
    </w:lvl>
    <w:lvl w:ilvl="8" w:tplc="8B5000DC">
      <w:numFmt w:val="bullet"/>
      <w:lvlText w:val="•"/>
      <w:lvlJc w:val="left"/>
      <w:pPr>
        <w:ind w:left="7224" w:hanging="802"/>
      </w:pPr>
      <w:rPr>
        <w:rFonts w:hint="default"/>
      </w:rPr>
    </w:lvl>
  </w:abstractNum>
  <w:abstractNum w:abstractNumId="2" w15:restartNumberingAfterBreak="0">
    <w:nsid w:val="102475AF"/>
    <w:multiLevelType w:val="hybridMultilevel"/>
    <w:tmpl w:val="3224071C"/>
    <w:lvl w:ilvl="0" w:tplc="2A869BC6">
      <w:start w:val="1"/>
      <w:numFmt w:val="decimal"/>
      <w:lvlText w:val="（%1）"/>
      <w:lvlJc w:val="left"/>
      <w:pPr>
        <w:ind w:left="1501" w:hanging="693"/>
        <w:jc w:val="left"/>
      </w:pPr>
      <w:rPr>
        <w:rFonts w:ascii="仿宋" w:eastAsia="仿宋" w:hAnsi="仿宋" w:cs="仿宋" w:hint="default"/>
        <w:spacing w:val="-8"/>
        <w:w w:val="100"/>
        <w:sz w:val="26"/>
        <w:szCs w:val="26"/>
      </w:rPr>
    </w:lvl>
    <w:lvl w:ilvl="1" w:tplc="8A263D8A">
      <w:numFmt w:val="bullet"/>
      <w:lvlText w:val="•"/>
      <w:lvlJc w:val="left"/>
      <w:pPr>
        <w:ind w:left="2396" w:hanging="693"/>
      </w:pPr>
      <w:rPr>
        <w:rFonts w:hint="default"/>
      </w:rPr>
    </w:lvl>
    <w:lvl w:ilvl="2" w:tplc="521A2F3C">
      <w:numFmt w:val="bullet"/>
      <w:lvlText w:val="•"/>
      <w:lvlJc w:val="left"/>
      <w:pPr>
        <w:ind w:left="3293" w:hanging="693"/>
      </w:pPr>
      <w:rPr>
        <w:rFonts w:hint="default"/>
      </w:rPr>
    </w:lvl>
    <w:lvl w:ilvl="3" w:tplc="8E5AA25E">
      <w:numFmt w:val="bullet"/>
      <w:lvlText w:val="•"/>
      <w:lvlJc w:val="left"/>
      <w:pPr>
        <w:ind w:left="4189" w:hanging="693"/>
      </w:pPr>
      <w:rPr>
        <w:rFonts w:hint="default"/>
      </w:rPr>
    </w:lvl>
    <w:lvl w:ilvl="4" w:tplc="747AE114">
      <w:numFmt w:val="bullet"/>
      <w:lvlText w:val="•"/>
      <w:lvlJc w:val="left"/>
      <w:pPr>
        <w:ind w:left="5086" w:hanging="693"/>
      </w:pPr>
      <w:rPr>
        <w:rFonts w:hint="default"/>
      </w:rPr>
    </w:lvl>
    <w:lvl w:ilvl="5" w:tplc="3A44B356">
      <w:numFmt w:val="bullet"/>
      <w:lvlText w:val="•"/>
      <w:lvlJc w:val="left"/>
      <w:pPr>
        <w:ind w:left="5983" w:hanging="693"/>
      </w:pPr>
      <w:rPr>
        <w:rFonts w:hint="default"/>
      </w:rPr>
    </w:lvl>
    <w:lvl w:ilvl="6" w:tplc="607E4594">
      <w:numFmt w:val="bullet"/>
      <w:lvlText w:val="•"/>
      <w:lvlJc w:val="left"/>
      <w:pPr>
        <w:ind w:left="6879" w:hanging="693"/>
      </w:pPr>
      <w:rPr>
        <w:rFonts w:hint="default"/>
      </w:rPr>
    </w:lvl>
    <w:lvl w:ilvl="7" w:tplc="8F20432E">
      <w:numFmt w:val="bullet"/>
      <w:lvlText w:val="•"/>
      <w:lvlJc w:val="left"/>
      <w:pPr>
        <w:ind w:left="7776" w:hanging="693"/>
      </w:pPr>
      <w:rPr>
        <w:rFonts w:hint="default"/>
      </w:rPr>
    </w:lvl>
    <w:lvl w:ilvl="8" w:tplc="CA3C16AE">
      <w:numFmt w:val="bullet"/>
      <w:lvlText w:val="•"/>
      <w:lvlJc w:val="left"/>
      <w:pPr>
        <w:ind w:left="8672" w:hanging="693"/>
      </w:pPr>
      <w:rPr>
        <w:rFonts w:hint="default"/>
      </w:rPr>
    </w:lvl>
  </w:abstractNum>
  <w:abstractNum w:abstractNumId="3" w15:restartNumberingAfterBreak="0">
    <w:nsid w:val="158F3B2A"/>
    <w:multiLevelType w:val="hybridMultilevel"/>
    <w:tmpl w:val="06EE22BA"/>
    <w:lvl w:ilvl="0" w:tplc="7CFC53DA">
      <w:start w:val="1"/>
      <w:numFmt w:val="decimal"/>
      <w:lvlText w:val="（%1）"/>
      <w:lvlJc w:val="left"/>
      <w:pPr>
        <w:ind w:left="808" w:hanging="708"/>
        <w:jc w:val="left"/>
      </w:pPr>
      <w:rPr>
        <w:rFonts w:ascii="仿宋_GB2312" w:eastAsia="仿宋_GB2312" w:hAnsi="仿宋_GB2312" w:cs="仿宋_GB2312" w:hint="default"/>
        <w:spacing w:val="-8"/>
        <w:w w:val="100"/>
        <w:sz w:val="26"/>
        <w:szCs w:val="26"/>
      </w:rPr>
    </w:lvl>
    <w:lvl w:ilvl="1" w:tplc="4C002888">
      <w:numFmt w:val="bullet"/>
      <w:lvlText w:val="•"/>
      <w:lvlJc w:val="left"/>
      <w:pPr>
        <w:ind w:left="1766" w:hanging="708"/>
      </w:pPr>
      <w:rPr>
        <w:rFonts w:hint="default"/>
      </w:rPr>
    </w:lvl>
    <w:lvl w:ilvl="2" w:tplc="7172ABA0">
      <w:numFmt w:val="bullet"/>
      <w:lvlText w:val="•"/>
      <w:lvlJc w:val="left"/>
      <w:pPr>
        <w:ind w:left="2733" w:hanging="708"/>
      </w:pPr>
      <w:rPr>
        <w:rFonts w:hint="default"/>
      </w:rPr>
    </w:lvl>
    <w:lvl w:ilvl="3" w:tplc="A5DC80E4">
      <w:numFmt w:val="bullet"/>
      <w:lvlText w:val="•"/>
      <w:lvlJc w:val="left"/>
      <w:pPr>
        <w:ind w:left="3699" w:hanging="708"/>
      </w:pPr>
      <w:rPr>
        <w:rFonts w:hint="default"/>
      </w:rPr>
    </w:lvl>
    <w:lvl w:ilvl="4" w:tplc="3ED83D9E">
      <w:numFmt w:val="bullet"/>
      <w:lvlText w:val="•"/>
      <w:lvlJc w:val="left"/>
      <w:pPr>
        <w:ind w:left="4666" w:hanging="708"/>
      </w:pPr>
      <w:rPr>
        <w:rFonts w:hint="default"/>
      </w:rPr>
    </w:lvl>
    <w:lvl w:ilvl="5" w:tplc="46C8D546">
      <w:numFmt w:val="bullet"/>
      <w:lvlText w:val="•"/>
      <w:lvlJc w:val="left"/>
      <w:pPr>
        <w:ind w:left="5633" w:hanging="708"/>
      </w:pPr>
      <w:rPr>
        <w:rFonts w:hint="default"/>
      </w:rPr>
    </w:lvl>
    <w:lvl w:ilvl="6" w:tplc="779AAE04">
      <w:numFmt w:val="bullet"/>
      <w:lvlText w:val="•"/>
      <w:lvlJc w:val="left"/>
      <w:pPr>
        <w:ind w:left="6599" w:hanging="708"/>
      </w:pPr>
      <w:rPr>
        <w:rFonts w:hint="default"/>
      </w:rPr>
    </w:lvl>
    <w:lvl w:ilvl="7" w:tplc="4FF00C06">
      <w:numFmt w:val="bullet"/>
      <w:lvlText w:val="•"/>
      <w:lvlJc w:val="left"/>
      <w:pPr>
        <w:ind w:left="7566" w:hanging="708"/>
      </w:pPr>
      <w:rPr>
        <w:rFonts w:hint="default"/>
      </w:rPr>
    </w:lvl>
    <w:lvl w:ilvl="8" w:tplc="B5D8D0C8">
      <w:numFmt w:val="bullet"/>
      <w:lvlText w:val="•"/>
      <w:lvlJc w:val="left"/>
      <w:pPr>
        <w:ind w:left="8532" w:hanging="708"/>
      </w:pPr>
      <w:rPr>
        <w:rFonts w:hint="default"/>
      </w:rPr>
    </w:lvl>
  </w:abstractNum>
  <w:abstractNum w:abstractNumId="4" w15:restartNumberingAfterBreak="0">
    <w:nsid w:val="2B924BD2"/>
    <w:multiLevelType w:val="hybridMultilevel"/>
    <w:tmpl w:val="FAE489C2"/>
    <w:lvl w:ilvl="0" w:tplc="67D00F82">
      <w:start w:val="1"/>
      <w:numFmt w:val="decimal"/>
      <w:lvlText w:val="%1."/>
      <w:lvlJc w:val="left"/>
      <w:pPr>
        <w:ind w:left="1679" w:hanging="240"/>
        <w:jc w:val="left"/>
      </w:pPr>
      <w:rPr>
        <w:rFonts w:ascii="Times New Roman" w:eastAsia="Times New Roman" w:hAnsi="Times New Roman" w:cs="Times New Roman" w:hint="default"/>
        <w:b/>
        <w:bCs/>
        <w:spacing w:val="-8"/>
        <w:w w:val="99"/>
        <w:sz w:val="30"/>
        <w:szCs w:val="30"/>
      </w:rPr>
    </w:lvl>
    <w:lvl w:ilvl="1" w:tplc="40321A3E">
      <w:numFmt w:val="bullet"/>
      <w:lvlText w:val="•"/>
      <w:lvlJc w:val="left"/>
      <w:pPr>
        <w:ind w:left="2558" w:hanging="240"/>
      </w:pPr>
      <w:rPr>
        <w:rFonts w:hint="default"/>
      </w:rPr>
    </w:lvl>
    <w:lvl w:ilvl="2" w:tplc="100626D6">
      <w:numFmt w:val="bullet"/>
      <w:lvlText w:val="•"/>
      <w:lvlJc w:val="left"/>
      <w:pPr>
        <w:ind w:left="3437" w:hanging="240"/>
      </w:pPr>
      <w:rPr>
        <w:rFonts w:hint="default"/>
      </w:rPr>
    </w:lvl>
    <w:lvl w:ilvl="3" w:tplc="32A2BA88">
      <w:numFmt w:val="bullet"/>
      <w:lvlText w:val="•"/>
      <w:lvlJc w:val="left"/>
      <w:pPr>
        <w:ind w:left="4315" w:hanging="240"/>
      </w:pPr>
      <w:rPr>
        <w:rFonts w:hint="default"/>
      </w:rPr>
    </w:lvl>
    <w:lvl w:ilvl="4" w:tplc="A686D88C">
      <w:numFmt w:val="bullet"/>
      <w:lvlText w:val="•"/>
      <w:lvlJc w:val="left"/>
      <w:pPr>
        <w:ind w:left="5194" w:hanging="240"/>
      </w:pPr>
      <w:rPr>
        <w:rFonts w:hint="default"/>
      </w:rPr>
    </w:lvl>
    <w:lvl w:ilvl="5" w:tplc="0CCA1DF0">
      <w:numFmt w:val="bullet"/>
      <w:lvlText w:val="•"/>
      <w:lvlJc w:val="left"/>
      <w:pPr>
        <w:ind w:left="6073" w:hanging="240"/>
      </w:pPr>
      <w:rPr>
        <w:rFonts w:hint="default"/>
      </w:rPr>
    </w:lvl>
    <w:lvl w:ilvl="6" w:tplc="DD6AD15E">
      <w:numFmt w:val="bullet"/>
      <w:lvlText w:val="•"/>
      <w:lvlJc w:val="left"/>
      <w:pPr>
        <w:ind w:left="6951" w:hanging="240"/>
      </w:pPr>
      <w:rPr>
        <w:rFonts w:hint="default"/>
      </w:rPr>
    </w:lvl>
    <w:lvl w:ilvl="7" w:tplc="BAD619E6">
      <w:numFmt w:val="bullet"/>
      <w:lvlText w:val="•"/>
      <w:lvlJc w:val="left"/>
      <w:pPr>
        <w:ind w:left="7830" w:hanging="240"/>
      </w:pPr>
      <w:rPr>
        <w:rFonts w:hint="default"/>
      </w:rPr>
    </w:lvl>
    <w:lvl w:ilvl="8" w:tplc="1616C716">
      <w:numFmt w:val="bullet"/>
      <w:lvlText w:val="•"/>
      <w:lvlJc w:val="left"/>
      <w:pPr>
        <w:ind w:left="8708" w:hanging="240"/>
      </w:pPr>
      <w:rPr>
        <w:rFonts w:hint="default"/>
      </w:rPr>
    </w:lvl>
  </w:abstractNum>
  <w:abstractNum w:abstractNumId="5" w15:restartNumberingAfterBreak="0">
    <w:nsid w:val="3653481E"/>
    <w:multiLevelType w:val="hybridMultilevel"/>
    <w:tmpl w:val="B7086552"/>
    <w:lvl w:ilvl="0" w:tplc="529C94EC">
      <w:start w:val="2"/>
      <w:numFmt w:val="decimal"/>
      <w:lvlText w:val="%1."/>
      <w:lvlJc w:val="left"/>
      <w:pPr>
        <w:ind w:left="1089" w:hanging="281"/>
        <w:jc w:val="left"/>
      </w:pPr>
      <w:rPr>
        <w:rFonts w:ascii="仿宋" w:eastAsia="仿宋" w:hAnsi="仿宋" w:cs="仿宋" w:hint="default"/>
        <w:spacing w:val="-9"/>
        <w:w w:val="100"/>
        <w:sz w:val="26"/>
        <w:szCs w:val="26"/>
      </w:rPr>
    </w:lvl>
    <w:lvl w:ilvl="1" w:tplc="B1823DC2">
      <w:start w:val="1"/>
      <w:numFmt w:val="decimal"/>
      <w:lvlText w:val="%2."/>
      <w:lvlJc w:val="left"/>
      <w:pPr>
        <w:ind w:left="808" w:hanging="211"/>
        <w:jc w:val="left"/>
      </w:pPr>
      <w:rPr>
        <w:rFonts w:ascii="Times New Roman" w:eastAsia="Times New Roman" w:hAnsi="Times New Roman" w:cs="Times New Roman" w:hint="default"/>
        <w:spacing w:val="-8"/>
        <w:w w:val="100"/>
        <w:sz w:val="26"/>
        <w:szCs w:val="26"/>
      </w:rPr>
    </w:lvl>
    <w:lvl w:ilvl="2" w:tplc="C4F0CB46">
      <w:numFmt w:val="bullet"/>
      <w:lvlText w:val="•"/>
      <w:lvlJc w:val="left"/>
      <w:pPr>
        <w:ind w:left="2122" w:hanging="211"/>
      </w:pPr>
      <w:rPr>
        <w:rFonts w:hint="default"/>
      </w:rPr>
    </w:lvl>
    <w:lvl w:ilvl="3" w:tplc="E45882F4">
      <w:numFmt w:val="bullet"/>
      <w:lvlText w:val="•"/>
      <w:lvlJc w:val="left"/>
      <w:pPr>
        <w:ind w:left="3165" w:hanging="211"/>
      </w:pPr>
      <w:rPr>
        <w:rFonts w:hint="default"/>
      </w:rPr>
    </w:lvl>
    <w:lvl w:ilvl="4" w:tplc="512EADA8">
      <w:numFmt w:val="bullet"/>
      <w:lvlText w:val="•"/>
      <w:lvlJc w:val="left"/>
      <w:pPr>
        <w:ind w:left="4208" w:hanging="211"/>
      </w:pPr>
      <w:rPr>
        <w:rFonts w:hint="default"/>
      </w:rPr>
    </w:lvl>
    <w:lvl w:ilvl="5" w:tplc="823A6942">
      <w:numFmt w:val="bullet"/>
      <w:lvlText w:val="•"/>
      <w:lvlJc w:val="left"/>
      <w:pPr>
        <w:ind w:left="5251" w:hanging="211"/>
      </w:pPr>
      <w:rPr>
        <w:rFonts w:hint="default"/>
      </w:rPr>
    </w:lvl>
    <w:lvl w:ilvl="6" w:tplc="9452A87E">
      <w:numFmt w:val="bullet"/>
      <w:lvlText w:val="•"/>
      <w:lvlJc w:val="left"/>
      <w:pPr>
        <w:ind w:left="6294" w:hanging="211"/>
      </w:pPr>
      <w:rPr>
        <w:rFonts w:hint="default"/>
      </w:rPr>
    </w:lvl>
    <w:lvl w:ilvl="7" w:tplc="94146B10">
      <w:numFmt w:val="bullet"/>
      <w:lvlText w:val="•"/>
      <w:lvlJc w:val="left"/>
      <w:pPr>
        <w:ind w:left="7337" w:hanging="211"/>
      </w:pPr>
      <w:rPr>
        <w:rFonts w:hint="default"/>
      </w:rPr>
    </w:lvl>
    <w:lvl w:ilvl="8" w:tplc="BC2EE24C">
      <w:numFmt w:val="bullet"/>
      <w:lvlText w:val="•"/>
      <w:lvlJc w:val="left"/>
      <w:pPr>
        <w:ind w:left="8380" w:hanging="211"/>
      </w:pPr>
      <w:rPr>
        <w:rFonts w:hint="default"/>
      </w:rPr>
    </w:lvl>
  </w:abstractNum>
  <w:abstractNum w:abstractNumId="6" w15:restartNumberingAfterBreak="0">
    <w:nsid w:val="37BB50C8"/>
    <w:multiLevelType w:val="hybridMultilevel"/>
    <w:tmpl w:val="C3B6BDC6"/>
    <w:lvl w:ilvl="0" w:tplc="CE90F638">
      <w:start w:val="1"/>
      <w:numFmt w:val="decimal"/>
      <w:lvlText w:val="（%1）"/>
      <w:lvlJc w:val="left"/>
      <w:pPr>
        <w:ind w:left="120" w:hanging="809"/>
        <w:jc w:val="left"/>
      </w:pPr>
      <w:rPr>
        <w:rFonts w:ascii="仿宋_GB2312" w:eastAsia="仿宋_GB2312" w:hAnsi="仿宋_GB2312" w:cs="仿宋_GB2312" w:hint="default"/>
        <w:spacing w:val="2"/>
        <w:w w:val="99"/>
        <w:sz w:val="30"/>
        <w:szCs w:val="30"/>
      </w:rPr>
    </w:lvl>
    <w:lvl w:ilvl="1" w:tplc="52E6A56A">
      <w:numFmt w:val="bullet"/>
      <w:lvlText w:val="•"/>
      <w:lvlJc w:val="left"/>
      <w:pPr>
        <w:ind w:left="972" w:hanging="809"/>
      </w:pPr>
      <w:rPr>
        <w:rFonts w:hint="default"/>
      </w:rPr>
    </w:lvl>
    <w:lvl w:ilvl="2" w:tplc="43EABC88">
      <w:numFmt w:val="bullet"/>
      <w:lvlText w:val="•"/>
      <w:lvlJc w:val="left"/>
      <w:pPr>
        <w:ind w:left="1824" w:hanging="809"/>
      </w:pPr>
      <w:rPr>
        <w:rFonts w:hint="default"/>
      </w:rPr>
    </w:lvl>
    <w:lvl w:ilvl="3" w:tplc="65F4A9CE">
      <w:numFmt w:val="bullet"/>
      <w:lvlText w:val="•"/>
      <w:lvlJc w:val="left"/>
      <w:pPr>
        <w:ind w:left="2676" w:hanging="809"/>
      </w:pPr>
      <w:rPr>
        <w:rFonts w:hint="default"/>
      </w:rPr>
    </w:lvl>
    <w:lvl w:ilvl="4" w:tplc="D3864B80">
      <w:numFmt w:val="bullet"/>
      <w:lvlText w:val="•"/>
      <w:lvlJc w:val="left"/>
      <w:pPr>
        <w:ind w:left="3528" w:hanging="809"/>
      </w:pPr>
      <w:rPr>
        <w:rFonts w:hint="default"/>
      </w:rPr>
    </w:lvl>
    <w:lvl w:ilvl="5" w:tplc="EEE0910A">
      <w:numFmt w:val="bullet"/>
      <w:lvlText w:val="•"/>
      <w:lvlJc w:val="left"/>
      <w:pPr>
        <w:ind w:left="4380" w:hanging="809"/>
      </w:pPr>
      <w:rPr>
        <w:rFonts w:hint="default"/>
      </w:rPr>
    </w:lvl>
    <w:lvl w:ilvl="6" w:tplc="A740CAE2">
      <w:numFmt w:val="bullet"/>
      <w:lvlText w:val="•"/>
      <w:lvlJc w:val="left"/>
      <w:pPr>
        <w:ind w:left="5232" w:hanging="809"/>
      </w:pPr>
      <w:rPr>
        <w:rFonts w:hint="default"/>
      </w:rPr>
    </w:lvl>
    <w:lvl w:ilvl="7" w:tplc="EB5EF32C">
      <w:numFmt w:val="bullet"/>
      <w:lvlText w:val="•"/>
      <w:lvlJc w:val="left"/>
      <w:pPr>
        <w:ind w:left="6084" w:hanging="809"/>
      </w:pPr>
      <w:rPr>
        <w:rFonts w:hint="default"/>
      </w:rPr>
    </w:lvl>
    <w:lvl w:ilvl="8" w:tplc="9ACE6454">
      <w:numFmt w:val="bullet"/>
      <w:lvlText w:val="•"/>
      <w:lvlJc w:val="left"/>
      <w:pPr>
        <w:ind w:left="6936" w:hanging="809"/>
      </w:pPr>
      <w:rPr>
        <w:rFonts w:hint="default"/>
      </w:rPr>
    </w:lvl>
  </w:abstractNum>
  <w:abstractNum w:abstractNumId="7" w15:restartNumberingAfterBreak="0">
    <w:nsid w:val="37FD29B4"/>
    <w:multiLevelType w:val="hybridMultilevel"/>
    <w:tmpl w:val="337EE5B6"/>
    <w:lvl w:ilvl="0" w:tplc="199E4AF4">
      <w:start w:val="1"/>
      <w:numFmt w:val="decimal"/>
      <w:lvlText w:val="%1."/>
      <w:lvlJc w:val="left"/>
      <w:pPr>
        <w:ind w:left="1528" w:hanging="288"/>
        <w:jc w:val="left"/>
      </w:pPr>
      <w:rPr>
        <w:rFonts w:ascii="Times New Roman" w:eastAsia="Times New Roman" w:hAnsi="Times New Roman" w:cs="Times New Roman" w:hint="default"/>
        <w:spacing w:val="-12"/>
        <w:w w:val="100"/>
        <w:sz w:val="24"/>
        <w:szCs w:val="24"/>
      </w:rPr>
    </w:lvl>
    <w:lvl w:ilvl="1" w:tplc="DE54D2B8">
      <w:numFmt w:val="bullet"/>
      <w:lvlText w:val="•"/>
      <w:lvlJc w:val="left"/>
      <w:pPr>
        <w:ind w:left="2414" w:hanging="288"/>
      </w:pPr>
      <w:rPr>
        <w:rFonts w:hint="default"/>
      </w:rPr>
    </w:lvl>
    <w:lvl w:ilvl="2" w:tplc="840677EC">
      <w:numFmt w:val="bullet"/>
      <w:lvlText w:val="•"/>
      <w:lvlJc w:val="left"/>
      <w:pPr>
        <w:ind w:left="3309" w:hanging="288"/>
      </w:pPr>
      <w:rPr>
        <w:rFonts w:hint="default"/>
      </w:rPr>
    </w:lvl>
    <w:lvl w:ilvl="3" w:tplc="F348C314">
      <w:numFmt w:val="bullet"/>
      <w:lvlText w:val="•"/>
      <w:lvlJc w:val="left"/>
      <w:pPr>
        <w:ind w:left="4203" w:hanging="288"/>
      </w:pPr>
      <w:rPr>
        <w:rFonts w:hint="default"/>
      </w:rPr>
    </w:lvl>
    <w:lvl w:ilvl="4" w:tplc="5DA04E6E">
      <w:numFmt w:val="bullet"/>
      <w:lvlText w:val="•"/>
      <w:lvlJc w:val="left"/>
      <w:pPr>
        <w:ind w:left="5098" w:hanging="288"/>
      </w:pPr>
      <w:rPr>
        <w:rFonts w:hint="default"/>
      </w:rPr>
    </w:lvl>
    <w:lvl w:ilvl="5" w:tplc="5DE47E7A">
      <w:numFmt w:val="bullet"/>
      <w:lvlText w:val="•"/>
      <w:lvlJc w:val="left"/>
      <w:pPr>
        <w:ind w:left="5993" w:hanging="288"/>
      </w:pPr>
      <w:rPr>
        <w:rFonts w:hint="default"/>
      </w:rPr>
    </w:lvl>
    <w:lvl w:ilvl="6" w:tplc="9EAA4E5C">
      <w:numFmt w:val="bullet"/>
      <w:lvlText w:val="•"/>
      <w:lvlJc w:val="left"/>
      <w:pPr>
        <w:ind w:left="6887" w:hanging="288"/>
      </w:pPr>
      <w:rPr>
        <w:rFonts w:hint="default"/>
      </w:rPr>
    </w:lvl>
    <w:lvl w:ilvl="7" w:tplc="71E616D2">
      <w:numFmt w:val="bullet"/>
      <w:lvlText w:val="•"/>
      <w:lvlJc w:val="left"/>
      <w:pPr>
        <w:ind w:left="7782" w:hanging="288"/>
      </w:pPr>
      <w:rPr>
        <w:rFonts w:hint="default"/>
      </w:rPr>
    </w:lvl>
    <w:lvl w:ilvl="8" w:tplc="D0CA8666">
      <w:numFmt w:val="bullet"/>
      <w:lvlText w:val="•"/>
      <w:lvlJc w:val="left"/>
      <w:pPr>
        <w:ind w:left="8676" w:hanging="288"/>
      </w:pPr>
      <w:rPr>
        <w:rFonts w:hint="default"/>
      </w:rPr>
    </w:lvl>
  </w:abstractNum>
  <w:abstractNum w:abstractNumId="8" w15:restartNumberingAfterBreak="0">
    <w:nsid w:val="4F930FCA"/>
    <w:multiLevelType w:val="hybridMultilevel"/>
    <w:tmpl w:val="B9B4AB74"/>
    <w:lvl w:ilvl="0" w:tplc="0540A948">
      <w:start w:val="2"/>
      <w:numFmt w:val="decimal"/>
      <w:lvlText w:val="%1."/>
      <w:lvlJc w:val="left"/>
      <w:pPr>
        <w:ind w:left="1089" w:hanging="281"/>
        <w:jc w:val="left"/>
      </w:pPr>
      <w:rPr>
        <w:rFonts w:ascii="仿宋" w:eastAsia="仿宋" w:hAnsi="仿宋" w:cs="仿宋" w:hint="default"/>
        <w:spacing w:val="-9"/>
        <w:w w:val="100"/>
        <w:sz w:val="26"/>
        <w:szCs w:val="26"/>
      </w:rPr>
    </w:lvl>
    <w:lvl w:ilvl="1" w:tplc="D2DAB002">
      <w:numFmt w:val="bullet"/>
      <w:lvlText w:val="•"/>
      <w:lvlJc w:val="left"/>
      <w:pPr>
        <w:ind w:left="2018" w:hanging="281"/>
      </w:pPr>
      <w:rPr>
        <w:rFonts w:hint="default"/>
      </w:rPr>
    </w:lvl>
    <w:lvl w:ilvl="2" w:tplc="D8DAC952">
      <w:numFmt w:val="bullet"/>
      <w:lvlText w:val="•"/>
      <w:lvlJc w:val="left"/>
      <w:pPr>
        <w:ind w:left="2957" w:hanging="281"/>
      </w:pPr>
      <w:rPr>
        <w:rFonts w:hint="default"/>
      </w:rPr>
    </w:lvl>
    <w:lvl w:ilvl="3" w:tplc="D6F8722A">
      <w:numFmt w:val="bullet"/>
      <w:lvlText w:val="•"/>
      <w:lvlJc w:val="left"/>
      <w:pPr>
        <w:ind w:left="3895" w:hanging="281"/>
      </w:pPr>
      <w:rPr>
        <w:rFonts w:hint="default"/>
      </w:rPr>
    </w:lvl>
    <w:lvl w:ilvl="4" w:tplc="31B6A210">
      <w:numFmt w:val="bullet"/>
      <w:lvlText w:val="•"/>
      <w:lvlJc w:val="left"/>
      <w:pPr>
        <w:ind w:left="4834" w:hanging="281"/>
      </w:pPr>
      <w:rPr>
        <w:rFonts w:hint="default"/>
      </w:rPr>
    </w:lvl>
    <w:lvl w:ilvl="5" w:tplc="C4A6B97A">
      <w:numFmt w:val="bullet"/>
      <w:lvlText w:val="•"/>
      <w:lvlJc w:val="left"/>
      <w:pPr>
        <w:ind w:left="5773" w:hanging="281"/>
      </w:pPr>
      <w:rPr>
        <w:rFonts w:hint="default"/>
      </w:rPr>
    </w:lvl>
    <w:lvl w:ilvl="6" w:tplc="15E2CC06">
      <w:numFmt w:val="bullet"/>
      <w:lvlText w:val="•"/>
      <w:lvlJc w:val="left"/>
      <w:pPr>
        <w:ind w:left="6711" w:hanging="281"/>
      </w:pPr>
      <w:rPr>
        <w:rFonts w:hint="default"/>
      </w:rPr>
    </w:lvl>
    <w:lvl w:ilvl="7" w:tplc="7BD4D712">
      <w:numFmt w:val="bullet"/>
      <w:lvlText w:val="•"/>
      <w:lvlJc w:val="left"/>
      <w:pPr>
        <w:ind w:left="7650" w:hanging="281"/>
      </w:pPr>
      <w:rPr>
        <w:rFonts w:hint="default"/>
      </w:rPr>
    </w:lvl>
    <w:lvl w:ilvl="8" w:tplc="48623900">
      <w:numFmt w:val="bullet"/>
      <w:lvlText w:val="•"/>
      <w:lvlJc w:val="left"/>
      <w:pPr>
        <w:ind w:left="8588" w:hanging="281"/>
      </w:pPr>
      <w:rPr>
        <w:rFonts w:hint="default"/>
      </w:rPr>
    </w:lvl>
  </w:abstractNum>
  <w:abstractNum w:abstractNumId="9" w15:restartNumberingAfterBreak="0">
    <w:nsid w:val="4FBF0BD0"/>
    <w:multiLevelType w:val="hybridMultilevel"/>
    <w:tmpl w:val="D68C41BA"/>
    <w:lvl w:ilvl="0" w:tplc="DD40999A">
      <w:start w:val="1"/>
      <w:numFmt w:val="decimal"/>
      <w:lvlText w:val="（%1）"/>
      <w:lvlJc w:val="left"/>
      <w:pPr>
        <w:ind w:left="810" w:hanging="702"/>
        <w:jc w:val="left"/>
      </w:pPr>
      <w:rPr>
        <w:rFonts w:ascii="仿宋" w:eastAsia="仿宋" w:hAnsi="仿宋" w:cs="仿宋" w:hint="default"/>
        <w:spacing w:val="-3"/>
        <w:w w:val="100"/>
        <w:sz w:val="26"/>
        <w:szCs w:val="26"/>
      </w:rPr>
    </w:lvl>
    <w:lvl w:ilvl="1" w:tplc="177EBF56">
      <w:numFmt w:val="bullet"/>
      <w:lvlText w:val="•"/>
      <w:lvlJc w:val="left"/>
      <w:pPr>
        <w:ind w:left="1274" w:hanging="702"/>
      </w:pPr>
      <w:rPr>
        <w:rFonts w:hint="default"/>
      </w:rPr>
    </w:lvl>
    <w:lvl w:ilvl="2" w:tplc="CEEE2E88">
      <w:numFmt w:val="bullet"/>
      <w:lvlText w:val="•"/>
      <w:lvlJc w:val="left"/>
      <w:pPr>
        <w:ind w:left="1729" w:hanging="702"/>
      </w:pPr>
      <w:rPr>
        <w:rFonts w:hint="default"/>
      </w:rPr>
    </w:lvl>
    <w:lvl w:ilvl="3" w:tplc="80B891F4">
      <w:numFmt w:val="bullet"/>
      <w:lvlText w:val="•"/>
      <w:lvlJc w:val="left"/>
      <w:pPr>
        <w:ind w:left="2184" w:hanging="702"/>
      </w:pPr>
      <w:rPr>
        <w:rFonts w:hint="default"/>
      </w:rPr>
    </w:lvl>
    <w:lvl w:ilvl="4" w:tplc="C5EA21FE">
      <w:numFmt w:val="bullet"/>
      <w:lvlText w:val="•"/>
      <w:lvlJc w:val="left"/>
      <w:pPr>
        <w:ind w:left="2639" w:hanging="702"/>
      </w:pPr>
      <w:rPr>
        <w:rFonts w:hint="default"/>
      </w:rPr>
    </w:lvl>
    <w:lvl w:ilvl="5" w:tplc="77B27016">
      <w:numFmt w:val="bullet"/>
      <w:lvlText w:val="•"/>
      <w:lvlJc w:val="left"/>
      <w:pPr>
        <w:ind w:left="3094" w:hanging="702"/>
      </w:pPr>
      <w:rPr>
        <w:rFonts w:hint="default"/>
      </w:rPr>
    </w:lvl>
    <w:lvl w:ilvl="6" w:tplc="938CD02E">
      <w:numFmt w:val="bullet"/>
      <w:lvlText w:val="•"/>
      <w:lvlJc w:val="left"/>
      <w:pPr>
        <w:ind w:left="3548" w:hanging="702"/>
      </w:pPr>
      <w:rPr>
        <w:rFonts w:hint="default"/>
      </w:rPr>
    </w:lvl>
    <w:lvl w:ilvl="7" w:tplc="2062B240">
      <w:numFmt w:val="bullet"/>
      <w:lvlText w:val="•"/>
      <w:lvlJc w:val="left"/>
      <w:pPr>
        <w:ind w:left="4003" w:hanging="702"/>
      </w:pPr>
      <w:rPr>
        <w:rFonts w:hint="default"/>
      </w:rPr>
    </w:lvl>
    <w:lvl w:ilvl="8" w:tplc="CC489ED2">
      <w:numFmt w:val="bullet"/>
      <w:lvlText w:val="•"/>
      <w:lvlJc w:val="left"/>
      <w:pPr>
        <w:ind w:left="4458" w:hanging="702"/>
      </w:pPr>
      <w:rPr>
        <w:rFonts w:hint="default"/>
      </w:rPr>
    </w:lvl>
  </w:abstractNum>
  <w:abstractNum w:abstractNumId="10" w15:restartNumberingAfterBreak="0">
    <w:nsid w:val="5105750C"/>
    <w:multiLevelType w:val="hybridMultilevel"/>
    <w:tmpl w:val="1FC089AE"/>
    <w:lvl w:ilvl="0" w:tplc="4D8ECB9C">
      <w:start w:val="1"/>
      <w:numFmt w:val="decimal"/>
      <w:lvlText w:val="（%1）"/>
      <w:lvlJc w:val="left"/>
      <w:pPr>
        <w:ind w:left="1501" w:hanging="693"/>
        <w:jc w:val="left"/>
      </w:pPr>
      <w:rPr>
        <w:rFonts w:ascii="仿宋" w:eastAsia="仿宋" w:hAnsi="仿宋" w:cs="仿宋" w:hint="default"/>
        <w:spacing w:val="-8"/>
        <w:w w:val="100"/>
        <w:sz w:val="26"/>
        <w:szCs w:val="26"/>
      </w:rPr>
    </w:lvl>
    <w:lvl w:ilvl="1" w:tplc="9A761066">
      <w:numFmt w:val="bullet"/>
      <w:lvlText w:val="•"/>
      <w:lvlJc w:val="left"/>
      <w:pPr>
        <w:ind w:left="2396" w:hanging="693"/>
      </w:pPr>
      <w:rPr>
        <w:rFonts w:hint="default"/>
      </w:rPr>
    </w:lvl>
    <w:lvl w:ilvl="2" w:tplc="61F66F04">
      <w:numFmt w:val="bullet"/>
      <w:lvlText w:val="•"/>
      <w:lvlJc w:val="left"/>
      <w:pPr>
        <w:ind w:left="3293" w:hanging="693"/>
      </w:pPr>
      <w:rPr>
        <w:rFonts w:hint="default"/>
      </w:rPr>
    </w:lvl>
    <w:lvl w:ilvl="3" w:tplc="756641F0">
      <w:numFmt w:val="bullet"/>
      <w:lvlText w:val="•"/>
      <w:lvlJc w:val="left"/>
      <w:pPr>
        <w:ind w:left="4189" w:hanging="693"/>
      </w:pPr>
      <w:rPr>
        <w:rFonts w:hint="default"/>
      </w:rPr>
    </w:lvl>
    <w:lvl w:ilvl="4" w:tplc="1B20F078">
      <w:numFmt w:val="bullet"/>
      <w:lvlText w:val="•"/>
      <w:lvlJc w:val="left"/>
      <w:pPr>
        <w:ind w:left="5086" w:hanging="693"/>
      </w:pPr>
      <w:rPr>
        <w:rFonts w:hint="default"/>
      </w:rPr>
    </w:lvl>
    <w:lvl w:ilvl="5" w:tplc="B9EE6E78">
      <w:numFmt w:val="bullet"/>
      <w:lvlText w:val="•"/>
      <w:lvlJc w:val="left"/>
      <w:pPr>
        <w:ind w:left="5983" w:hanging="693"/>
      </w:pPr>
      <w:rPr>
        <w:rFonts w:hint="default"/>
      </w:rPr>
    </w:lvl>
    <w:lvl w:ilvl="6" w:tplc="7BD4EEA8">
      <w:numFmt w:val="bullet"/>
      <w:lvlText w:val="•"/>
      <w:lvlJc w:val="left"/>
      <w:pPr>
        <w:ind w:left="6879" w:hanging="693"/>
      </w:pPr>
      <w:rPr>
        <w:rFonts w:hint="default"/>
      </w:rPr>
    </w:lvl>
    <w:lvl w:ilvl="7" w:tplc="488EDB56">
      <w:numFmt w:val="bullet"/>
      <w:lvlText w:val="•"/>
      <w:lvlJc w:val="left"/>
      <w:pPr>
        <w:ind w:left="7776" w:hanging="693"/>
      </w:pPr>
      <w:rPr>
        <w:rFonts w:hint="default"/>
      </w:rPr>
    </w:lvl>
    <w:lvl w:ilvl="8" w:tplc="25D4AFA2">
      <w:numFmt w:val="bullet"/>
      <w:lvlText w:val="•"/>
      <w:lvlJc w:val="left"/>
      <w:pPr>
        <w:ind w:left="8672" w:hanging="693"/>
      </w:pPr>
      <w:rPr>
        <w:rFonts w:hint="default"/>
      </w:rPr>
    </w:lvl>
  </w:abstractNum>
  <w:abstractNum w:abstractNumId="11" w15:restartNumberingAfterBreak="0">
    <w:nsid w:val="72A047A3"/>
    <w:multiLevelType w:val="hybridMultilevel"/>
    <w:tmpl w:val="0E1493E4"/>
    <w:lvl w:ilvl="0" w:tplc="F8FA48DE">
      <w:start w:val="1"/>
      <w:numFmt w:val="decimal"/>
      <w:lvlText w:val="（%1）"/>
      <w:lvlJc w:val="left"/>
      <w:pPr>
        <w:ind w:left="1560" w:hanging="800"/>
        <w:jc w:val="left"/>
      </w:pPr>
      <w:rPr>
        <w:rFonts w:ascii="仿宋_GB2312" w:eastAsia="仿宋_GB2312" w:hAnsi="仿宋_GB2312" w:cs="仿宋_GB2312" w:hint="default"/>
        <w:w w:val="99"/>
        <w:sz w:val="30"/>
        <w:szCs w:val="30"/>
      </w:rPr>
    </w:lvl>
    <w:lvl w:ilvl="1" w:tplc="D0783E50">
      <w:numFmt w:val="bullet"/>
      <w:lvlText w:val="•"/>
      <w:lvlJc w:val="left"/>
      <w:pPr>
        <w:ind w:left="2268" w:hanging="800"/>
      </w:pPr>
      <w:rPr>
        <w:rFonts w:hint="default"/>
      </w:rPr>
    </w:lvl>
    <w:lvl w:ilvl="2" w:tplc="F560E924">
      <w:numFmt w:val="bullet"/>
      <w:lvlText w:val="•"/>
      <w:lvlJc w:val="left"/>
      <w:pPr>
        <w:ind w:left="2976" w:hanging="800"/>
      </w:pPr>
      <w:rPr>
        <w:rFonts w:hint="default"/>
      </w:rPr>
    </w:lvl>
    <w:lvl w:ilvl="3" w:tplc="CD08200E">
      <w:numFmt w:val="bullet"/>
      <w:lvlText w:val="•"/>
      <w:lvlJc w:val="left"/>
      <w:pPr>
        <w:ind w:left="3684" w:hanging="800"/>
      </w:pPr>
      <w:rPr>
        <w:rFonts w:hint="default"/>
      </w:rPr>
    </w:lvl>
    <w:lvl w:ilvl="4" w:tplc="0232ADF8">
      <w:numFmt w:val="bullet"/>
      <w:lvlText w:val="•"/>
      <w:lvlJc w:val="left"/>
      <w:pPr>
        <w:ind w:left="4392" w:hanging="800"/>
      </w:pPr>
      <w:rPr>
        <w:rFonts w:hint="default"/>
      </w:rPr>
    </w:lvl>
    <w:lvl w:ilvl="5" w:tplc="82B28B82">
      <w:numFmt w:val="bullet"/>
      <w:lvlText w:val="•"/>
      <w:lvlJc w:val="left"/>
      <w:pPr>
        <w:ind w:left="5100" w:hanging="800"/>
      </w:pPr>
      <w:rPr>
        <w:rFonts w:hint="default"/>
      </w:rPr>
    </w:lvl>
    <w:lvl w:ilvl="6" w:tplc="73A4DC9E">
      <w:numFmt w:val="bullet"/>
      <w:lvlText w:val="•"/>
      <w:lvlJc w:val="left"/>
      <w:pPr>
        <w:ind w:left="5808" w:hanging="800"/>
      </w:pPr>
      <w:rPr>
        <w:rFonts w:hint="default"/>
      </w:rPr>
    </w:lvl>
    <w:lvl w:ilvl="7" w:tplc="5422FEEC">
      <w:numFmt w:val="bullet"/>
      <w:lvlText w:val="•"/>
      <w:lvlJc w:val="left"/>
      <w:pPr>
        <w:ind w:left="6516" w:hanging="800"/>
      </w:pPr>
      <w:rPr>
        <w:rFonts w:hint="default"/>
      </w:rPr>
    </w:lvl>
    <w:lvl w:ilvl="8" w:tplc="315028CC">
      <w:numFmt w:val="bullet"/>
      <w:lvlText w:val="•"/>
      <w:lvlJc w:val="left"/>
      <w:pPr>
        <w:ind w:left="7224" w:hanging="800"/>
      </w:pPr>
      <w:rPr>
        <w:rFonts w:hint="default"/>
      </w:rPr>
    </w:lvl>
  </w:abstractNum>
  <w:abstractNum w:abstractNumId="12" w15:restartNumberingAfterBreak="0">
    <w:nsid w:val="79CD06FD"/>
    <w:multiLevelType w:val="hybridMultilevel"/>
    <w:tmpl w:val="9692C548"/>
    <w:lvl w:ilvl="0" w:tplc="180CEA36">
      <w:start w:val="1"/>
      <w:numFmt w:val="decimal"/>
      <w:lvlText w:val="%1）"/>
      <w:lvlJc w:val="left"/>
      <w:pPr>
        <w:ind w:left="120" w:hanging="492"/>
        <w:jc w:val="left"/>
      </w:pPr>
      <w:rPr>
        <w:rFonts w:ascii="Times New Roman" w:eastAsia="Times New Roman" w:hAnsi="Times New Roman" w:cs="Times New Roman" w:hint="default"/>
        <w:spacing w:val="6"/>
        <w:w w:val="99"/>
        <w:sz w:val="30"/>
        <w:szCs w:val="30"/>
      </w:rPr>
    </w:lvl>
    <w:lvl w:ilvl="1" w:tplc="D178A7AE">
      <w:numFmt w:val="bullet"/>
      <w:lvlText w:val="•"/>
      <w:lvlJc w:val="left"/>
      <w:pPr>
        <w:ind w:left="972" w:hanging="492"/>
      </w:pPr>
      <w:rPr>
        <w:rFonts w:hint="default"/>
      </w:rPr>
    </w:lvl>
    <w:lvl w:ilvl="2" w:tplc="2A1E346A">
      <w:numFmt w:val="bullet"/>
      <w:lvlText w:val="•"/>
      <w:lvlJc w:val="left"/>
      <w:pPr>
        <w:ind w:left="1824" w:hanging="492"/>
      </w:pPr>
      <w:rPr>
        <w:rFonts w:hint="default"/>
      </w:rPr>
    </w:lvl>
    <w:lvl w:ilvl="3" w:tplc="43B023DE">
      <w:numFmt w:val="bullet"/>
      <w:lvlText w:val="•"/>
      <w:lvlJc w:val="left"/>
      <w:pPr>
        <w:ind w:left="2676" w:hanging="492"/>
      </w:pPr>
      <w:rPr>
        <w:rFonts w:hint="default"/>
      </w:rPr>
    </w:lvl>
    <w:lvl w:ilvl="4" w:tplc="638A24B4">
      <w:numFmt w:val="bullet"/>
      <w:lvlText w:val="•"/>
      <w:lvlJc w:val="left"/>
      <w:pPr>
        <w:ind w:left="3528" w:hanging="492"/>
      </w:pPr>
      <w:rPr>
        <w:rFonts w:hint="default"/>
      </w:rPr>
    </w:lvl>
    <w:lvl w:ilvl="5" w:tplc="5BCE74F0">
      <w:numFmt w:val="bullet"/>
      <w:lvlText w:val="•"/>
      <w:lvlJc w:val="left"/>
      <w:pPr>
        <w:ind w:left="4380" w:hanging="492"/>
      </w:pPr>
      <w:rPr>
        <w:rFonts w:hint="default"/>
      </w:rPr>
    </w:lvl>
    <w:lvl w:ilvl="6" w:tplc="BA40B634">
      <w:numFmt w:val="bullet"/>
      <w:lvlText w:val="•"/>
      <w:lvlJc w:val="left"/>
      <w:pPr>
        <w:ind w:left="5232" w:hanging="492"/>
      </w:pPr>
      <w:rPr>
        <w:rFonts w:hint="default"/>
      </w:rPr>
    </w:lvl>
    <w:lvl w:ilvl="7" w:tplc="94E6B09A">
      <w:numFmt w:val="bullet"/>
      <w:lvlText w:val="•"/>
      <w:lvlJc w:val="left"/>
      <w:pPr>
        <w:ind w:left="6084" w:hanging="492"/>
      </w:pPr>
      <w:rPr>
        <w:rFonts w:hint="default"/>
      </w:rPr>
    </w:lvl>
    <w:lvl w:ilvl="8" w:tplc="7B4A5FC8">
      <w:numFmt w:val="bullet"/>
      <w:lvlText w:val="•"/>
      <w:lvlJc w:val="left"/>
      <w:pPr>
        <w:ind w:left="6936" w:hanging="492"/>
      </w:pPr>
      <w:rPr>
        <w:rFonts w:hint="default"/>
      </w:rPr>
    </w:lvl>
  </w:abstractNum>
  <w:abstractNum w:abstractNumId="13" w15:restartNumberingAfterBreak="0">
    <w:nsid w:val="7DAF76D9"/>
    <w:multiLevelType w:val="hybridMultilevel"/>
    <w:tmpl w:val="431CFAEA"/>
    <w:lvl w:ilvl="0" w:tplc="8AD0E7E8">
      <w:start w:val="1"/>
      <w:numFmt w:val="decimal"/>
      <w:lvlText w:val="%1."/>
      <w:lvlJc w:val="left"/>
      <w:pPr>
        <w:ind w:left="1002" w:hanging="242"/>
        <w:jc w:val="left"/>
      </w:pPr>
      <w:rPr>
        <w:rFonts w:ascii="Times New Roman" w:eastAsia="Times New Roman" w:hAnsi="Times New Roman" w:cs="Times New Roman" w:hint="default"/>
        <w:b/>
        <w:bCs/>
        <w:spacing w:val="-1"/>
        <w:w w:val="99"/>
        <w:sz w:val="30"/>
        <w:szCs w:val="30"/>
      </w:rPr>
    </w:lvl>
    <w:lvl w:ilvl="1" w:tplc="4CC23478">
      <w:numFmt w:val="bullet"/>
      <w:lvlText w:val="•"/>
      <w:lvlJc w:val="left"/>
      <w:pPr>
        <w:ind w:left="2280" w:hanging="242"/>
      </w:pPr>
      <w:rPr>
        <w:rFonts w:hint="default"/>
      </w:rPr>
    </w:lvl>
    <w:lvl w:ilvl="2" w:tplc="67DE4496">
      <w:numFmt w:val="bullet"/>
      <w:lvlText w:val="•"/>
      <w:lvlJc w:val="left"/>
      <w:pPr>
        <w:ind w:left="2986" w:hanging="242"/>
      </w:pPr>
      <w:rPr>
        <w:rFonts w:hint="default"/>
      </w:rPr>
    </w:lvl>
    <w:lvl w:ilvl="3" w:tplc="9186441C">
      <w:numFmt w:val="bullet"/>
      <w:lvlText w:val="•"/>
      <w:lvlJc w:val="left"/>
      <w:pPr>
        <w:ind w:left="3693" w:hanging="242"/>
      </w:pPr>
      <w:rPr>
        <w:rFonts w:hint="default"/>
      </w:rPr>
    </w:lvl>
    <w:lvl w:ilvl="4" w:tplc="4822A876">
      <w:numFmt w:val="bullet"/>
      <w:lvlText w:val="•"/>
      <w:lvlJc w:val="left"/>
      <w:pPr>
        <w:ind w:left="4400" w:hanging="242"/>
      </w:pPr>
      <w:rPr>
        <w:rFonts w:hint="default"/>
      </w:rPr>
    </w:lvl>
    <w:lvl w:ilvl="5" w:tplc="56766786">
      <w:numFmt w:val="bullet"/>
      <w:lvlText w:val="•"/>
      <w:lvlJc w:val="left"/>
      <w:pPr>
        <w:ind w:left="5106" w:hanging="242"/>
      </w:pPr>
      <w:rPr>
        <w:rFonts w:hint="default"/>
      </w:rPr>
    </w:lvl>
    <w:lvl w:ilvl="6" w:tplc="1BE2F316">
      <w:numFmt w:val="bullet"/>
      <w:lvlText w:val="•"/>
      <w:lvlJc w:val="left"/>
      <w:pPr>
        <w:ind w:left="5813" w:hanging="242"/>
      </w:pPr>
      <w:rPr>
        <w:rFonts w:hint="default"/>
      </w:rPr>
    </w:lvl>
    <w:lvl w:ilvl="7" w:tplc="307C684C">
      <w:numFmt w:val="bullet"/>
      <w:lvlText w:val="•"/>
      <w:lvlJc w:val="left"/>
      <w:pPr>
        <w:ind w:left="6520" w:hanging="242"/>
      </w:pPr>
      <w:rPr>
        <w:rFonts w:hint="default"/>
      </w:rPr>
    </w:lvl>
    <w:lvl w:ilvl="8" w:tplc="9396618A">
      <w:numFmt w:val="bullet"/>
      <w:lvlText w:val="•"/>
      <w:lvlJc w:val="left"/>
      <w:pPr>
        <w:ind w:left="7226" w:hanging="242"/>
      </w:pPr>
      <w:rPr>
        <w:rFonts w:hint="default"/>
      </w:rPr>
    </w:lvl>
  </w:abstractNum>
  <w:num w:numId="1" w16cid:durableId="1788349388">
    <w:abstractNumId w:val="7"/>
  </w:num>
  <w:num w:numId="2" w16cid:durableId="177935987">
    <w:abstractNumId w:val="0"/>
  </w:num>
  <w:num w:numId="3" w16cid:durableId="1357267920">
    <w:abstractNumId w:val="4"/>
  </w:num>
  <w:num w:numId="4" w16cid:durableId="1151825766">
    <w:abstractNumId w:val="3"/>
  </w:num>
  <w:num w:numId="5" w16cid:durableId="1598438470">
    <w:abstractNumId w:val="5"/>
  </w:num>
  <w:num w:numId="6" w16cid:durableId="922373720">
    <w:abstractNumId w:val="2"/>
  </w:num>
  <w:num w:numId="7" w16cid:durableId="870650406">
    <w:abstractNumId w:val="8"/>
  </w:num>
  <w:num w:numId="8" w16cid:durableId="1024208119">
    <w:abstractNumId w:val="10"/>
  </w:num>
  <w:num w:numId="9" w16cid:durableId="1196963035">
    <w:abstractNumId w:val="9"/>
  </w:num>
  <w:num w:numId="10" w16cid:durableId="1390106796">
    <w:abstractNumId w:val="13"/>
  </w:num>
  <w:num w:numId="11" w16cid:durableId="2031686939">
    <w:abstractNumId w:val="1"/>
  </w:num>
  <w:num w:numId="12" w16cid:durableId="45884093">
    <w:abstractNumId w:val="11"/>
  </w:num>
  <w:num w:numId="13" w16cid:durableId="1420909121">
    <w:abstractNumId w:val="12"/>
  </w:num>
  <w:num w:numId="14" w16cid:durableId="1656300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4062B"/>
    <w:rsid w:val="000204B9"/>
    <w:rsid w:val="000777A3"/>
    <w:rsid w:val="00145E06"/>
    <w:rsid w:val="00163594"/>
    <w:rsid w:val="001C5D0C"/>
    <w:rsid w:val="00204DFD"/>
    <w:rsid w:val="0024062B"/>
    <w:rsid w:val="0024625F"/>
    <w:rsid w:val="003E0F29"/>
    <w:rsid w:val="004C436B"/>
    <w:rsid w:val="0051611E"/>
    <w:rsid w:val="005427D9"/>
    <w:rsid w:val="006059C6"/>
    <w:rsid w:val="00724992"/>
    <w:rsid w:val="0072780F"/>
    <w:rsid w:val="0073474E"/>
    <w:rsid w:val="007B584F"/>
    <w:rsid w:val="00866DBA"/>
    <w:rsid w:val="00934CF6"/>
    <w:rsid w:val="00A33EB7"/>
    <w:rsid w:val="00B802E4"/>
    <w:rsid w:val="00CC654C"/>
    <w:rsid w:val="00D75539"/>
    <w:rsid w:val="00E0007F"/>
    <w:rsid w:val="00E24498"/>
    <w:rsid w:val="00E6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FCE1"/>
  <w15:docId w15:val="{FE5C6A0C-C8F1-446E-B0C4-33533F3D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仿宋_GB2312" w:eastAsia="仿宋_GB2312" w:hAnsi="仿宋_GB2312" w:cs="仿宋_GB2312"/>
    </w:rPr>
  </w:style>
  <w:style w:type="paragraph" w:styleId="1">
    <w:name w:val="heading 1"/>
    <w:basedOn w:val="a"/>
    <w:uiPriority w:val="9"/>
    <w:qFormat/>
    <w:pPr>
      <w:ind w:left="1519"/>
      <w:outlineLvl w:val="0"/>
    </w:pPr>
    <w:rPr>
      <w:rFonts w:ascii="Microsoft JhengHei" w:eastAsia="Microsoft JhengHei" w:hAnsi="Microsoft JhengHei" w:cs="Microsoft JhengHei"/>
      <w:b/>
      <w:bCs/>
      <w:sz w:val="36"/>
      <w:szCs w:val="36"/>
    </w:rPr>
  </w:style>
  <w:style w:type="paragraph" w:styleId="2">
    <w:name w:val="heading 2"/>
    <w:basedOn w:val="a"/>
    <w:uiPriority w:val="9"/>
    <w:unhideWhenUsed/>
    <w:qFormat/>
    <w:pPr>
      <w:ind w:left="760"/>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pPr>
      <w:ind w:left="1679" w:hanging="240"/>
    </w:pPr>
  </w:style>
  <w:style w:type="paragraph" w:customStyle="1" w:styleId="TableParagraph">
    <w:name w:val="Table Paragraph"/>
    <w:basedOn w:val="a"/>
    <w:uiPriority w:val="1"/>
    <w:qFormat/>
    <w:rPr>
      <w:rFonts w:ascii="仿宋" w:eastAsia="仿宋" w:hAnsi="仿宋" w:cs="仿宋"/>
    </w:rPr>
  </w:style>
  <w:style w:type="paragraph" w:styleId="a5">
    <w:name w:val="header"/>
    <w:basedOn w:val="a"/>
    <w:link w:val="a6"/>
    <w:uiPriority w:val="99"/>
    <w:unhideWhenUsed/>
    <w:rsid w:val="00D75539"/>
    <w:pPr>
      <w:tabs>
        <w:tab w:val="center" w:pos="4153"/>
        <w:tab w:val="right" w:pos="8306"/>
      </w:tabs>
      <w:snapToGrid w:val="0"/>
      <w:jc w:val="center"/>
    </w:pPr>
    <w:rPr>
      <w:sz w:val="18"/>
      <w:szCs w:val="18"/>
    </w:rPr>
  </w:style>
  <w:style w:type="character" w:customStyle="1" w:styleId="a6">
    <w:name w:val="页眉 字符"/>
    <w:basedOn w:val="a0"/>
    <w:link w:val="a5"/>
    <w:uiPriority w:val="99"/>
    <w:rsid w:val="00D75539"/>
    <w:rPr>
      <w:rFonts w:ascii="仿宋_GB2312" w:eastAsia="仿宋_GB2312" w:hAnsi="仿宋_GB2312" w:cs="仿宋_GB2312"/>
      <w:sz w:val="18"/>
      <w:szCs w:val="18"/>
    </w:rPr>
  </w:style>
  <w:style w:type="paragraph" w:styleId="a7">
    <w:name w:val="footer"/>
    <w:basedOn w:val="a"/>
    <w:link w:val="a8"/>
    <w:uiPriority w:val="99"/>
    <w:unhideWhenUsed/>
    <w:rsid w:val="00D75539"/>
    <w:pPr>
      <w:tabs>
        <w:tab w:val="center" w:pos="4153"/>
        <w:tab w:val="right" w:pos="8306"/>
      </w:tabs>
      <w:snapToGrid w:val="0"/>
    </w:pPr>
    <w:rPr>
      <w:sz w:val="18"/>
      <w:szCs w:val="18"/>
    </w:rPr>
  </w:style>
  <w:style w:type="character" w:customStyle="1" w:styleId="a8">
    <w:name w:val="页脚 字符"/>
    <w:basedOn w:val="a0"/>
    <w:link w:val="a7"/>
    <w:uiPriority w:val="99"/>
    <w:rsid w:val="00D75539"/>
    <w:rPr>
      <w:rFonts w:ascii="仿宋_GB2312" w:eastAsia="仿宋_GB2312" w:hAnsi="仿宋_GB2312" w:cs="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 旭东</dc:creator>
  <cp:lastModifiedBy>朱志武</cp:lastModifiedBy>
  <cp:revision>20</cp:revision>
  <dcterms:created xsi:type="dcterms:W3CDTF">2026-05-08T03:01:00Z</dcterms:created>
  <dcterms:modified xsi:type="dcterms:W3CDTF">2026-05-08T07:47:00Z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WPS 文字</vt:lpwstr>
  </property>
  <property fmtid="{D5CDD505-2E9C-101B-9397-08002B2CF9AE}" pid="4" name="LastSaved">
    <vt:filetime>2026-05-08T00:00:00Z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2026-05-08T03:09:47Z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c5c2925e-31df-4184-b82e-3968e7e31855</vt:lpwstr>
  </property>
  <property fmtid="{D5CDD505-2E9C-101B-9397-08002B2CF9AE}" pid="10" name="MSIP_Label_defa4170-0d19-0005-0004-bc88714345d2_ActionId">
    <vt:lpwstr>4d52bf90-66f1-4411-8a71-a77f21aba1b7</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